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39" w:rsidRDefault="007E4EBC" w:rsidP="00F84707">
      <w:pPr>
        <w:rPr>
          <w:lang w:val="ru-RU"/>
        </w:rPr>
      </w:pPr>
      <w:bookmarkStart w:id="0" w:name="_GoBack"/>
      <w:bookmarkEnd w:id="0"/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78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ВОДИЧ ЗА УЧЕЊЕ "/>
          </v:shape>
        </w:pict>
      </w:r>
    </w:p>
    <w:p w:rsidR="003A0664" w:rsidRPr="00744D8E" w:rsidRDefault="00DB48FB" w:rsidP="00F84707">
      <w:pPr>
        <w:rPr>
          <w:lang w:val="ru-RU"/>
        </w:rPr>
      </w:pPr>
      <w:r w:rsidRPr="00DB48FB">
        <w:rPr>
          <w:lang w:val="ru-RU"/>
        </w:rPr>
        <w:t xml:space="preserve">Често се догађа да ученици на почетку  </w:t>
      </w:r>
      <w:r>
        <w:rPr>
          <w:lang w:val="ru-RU"/>
        </w:rPr>
        <w:t xml:space="preserve"> школске године  </w:t>
      </w:r>
      <w:r w:rsidRPr="00DB48FB">
        <w:rPr>
          <w:lang w:val="ru-RU"/>
        </w:rPr>
        <w:t>доносе нов</w:t>
      </w:r>
      <w:r w:rsidR="00744D8E">
        <w:rPr>
          <w:lang w:val="ru-RU"/>
        </w:rPr>
        <w:t>е, оптимистичне одлуке:</w:t>
      </w:r>
    </w:p>
    <w:p w:rsidR="003A0664" w:rsidRDefault="007E4EBC" w:rsidP="00DB48FB">
      <w:pPr>
        <w:rPr>
          <w:lang w:val="ru-RU"/>
        </w:rPr>
      </w:pPr>
      <w:r>
        <w:pict>
          <v:shape id="_x0000_i1026" type="#_x0000_t136" style="width:470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''Ове године све обавезе ћу извршавати на време.''"/>
          </v:shape>
        </w:pict>
      </w:r>
      <w:r w:rsidR="003A0664" w:rsidRPr="00DB48FB">
        <w:rPr>
          <w:lang w:val="ru-RU"/>
        </w:rPr>
        <w:t>И</w:t>
      </w:r>
      <w:r w:rsidR="00DB48FB" w:rsidRPr="00DB48FB">
        <w:rPr>
          <w:lang w:val="ru-RU"/>
        </w:rPr>
        <w:t>ли</w:t>
      </w:r>
    </w:p>
    <w:p w:rsidR="003A0664" w:rsidRDefault="007E4EBC" w:rsidP="00DB48FB">
      <w:pPr>
        <w:rPr>
          <w:lang w:val="ru-RU"/>
        </w:rPr>
      </w:pPr>
      <w:r>
        <w:rPr>
          <w:lang w:val="ru-RU"/>
        </w:rPr>
        <w:pict>
          <v:shape id="_x0000_i1027" type="#_x0000_t136" style="width:470.2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„Од ове године, почињем слушати на часу  "/>
          </v:shape>
        </w:pict>
      </w:r>
    </w:p>
    <w:p w:rsidR="00DB48FB" w:rsidRPr="00DB48FB" w:rsidRDefault="00DB48FB" w:rsidP="00F84707">
      <w:pPr>
        <w:jc w:val="both"/>
        <w:rPr>
          <w:lang w:val="ru-RU"/>
        </w:rPr>
      </w:pPr>
      <w:r>
        <w:rPr>
          <w:lang w:val="ru-RU"/>
        </w:rPr>
        <w:t xml:space="preserve"> У</w:t>
      </w:r>
      <w:r w:rsidRPr="00DB48FB">
        <w:rPr>
          <w:lang w:val="ru-RU"/>
        </w:rPr>
        <w:t xml:space="preserve"> почетку је и</w:t>
      </w:r>
      <w:r>
        <w:rPr>
          <w:lang w:val="ru-RU"/>
        </w:rPr>
        <w:t>скрена и чврста одлука, али то</w:t>
      </w:r>
      <w:r w:rsidRPr="00DB48FB">
        <w:rPr>
          <w:lang w:val="ru-RU"/>
        </w:rPr>
        <w:t>ком школске године некако</w:t>
      </w:r>
      <w:r>
        <w:rPr>
          <w:lang w:val="ru-RU"/>
        </w:rPr>
        <w:t xml:space="preserve"> сва обећања  </w:t>
      </w:r>
      <w:r w:rsidR="003A0664">
        <w:rPr>
          <w:lang w:val="ru-RU"/>
        </w:rPr>
        <w:t xml:space="preserve"> „падну</w:t>
      </w:r>
      <w:r w:rsidRPr="00DB48FB">
        <w:rPr>
          <w:lang w:val="ru-RU"/>
        </w:rPr>
        <w:t xml:space="preserve"> у воду“.</w:t>
      </w:r>
    </w:p>
    <w:p w:rsidR="00DB48FB" w:rsidRPr="00DB48FB" w:rsidRDefault="00DB48FB" w:rsidP="00F84707">
      <w:pPr>
        <w:jc w:val="both"/>
        <w:rPr>
          <w:lang w:val="ru-RU"/>
        </w:rPr>
      </w:pPr>
      <w:r>
        <w:rPr>
          <w:lang w:val="ru-RU"/>
        </w:rPr>
        <w:t>Некад се в</w:t>
      </w:r>
      <w:r w:rsidRPr="00DB48FB">
        <w:rPr>
          <w:lang w:val="ru-RU"/>
        </w:rPr>
        <w:t>еровало да су урођ</w:t>
      </w:r>
      <w:r>
        <w:rPr>
          <w:lang w:val="ru-RU"/>
        </w:rPr>
        <w:t>ене менталне способности непромењиве. Другим р</w:t>
      </w:r>
      <w:r w:rsidRPr="00DB48FB">
        <w:rPr>
          <w:lang w:val="ru-RU"/>
        </w:rPr>
        <w:t xml:space="preserve">ечима, </w:t>
      </w:r>
      <w:r w:rsidR="003A0664">
        <w:rPr>
          <w:lang w:val="ru-RU"/>
        </w:rPr>
        <w:t xml:space="preserve"> </w:t>
      </w:r>
      <w:r w:rsidRPr="00DB48FB">
        <w:rPr>
          <w:lang w:val="ru-RU"/>
        </w:rPr>
        <w:t>да постоје „добри“ и „лоши“ уч</w:t>
      </w:r>
      <w:r>
        <w:rPr>
          <w:lang w:val="ru-RU"/>
        </w:rPr>
        <w:t xml:space="preserve">еници. </w:t>
      </w:r>
      <w:r w:rsidR="003A0664">
        <w:rPr>
          <w:lang w:val="ru-RU"/>
        </w:rPr>
        <w:t xml:space="preserve"> </w:t>
      </w:r>
      <w:r>
        <w:rPr>
          <w:lang w:val="ru-RU"/>
        </w:rPr>
        <w:t>Данас је познато да се ве</w:t>
      </w:r>
      <w:r w:rsidRPr="00DB48FB">
        <w:rPr>
          <w:lang w:val="ru-RU"/>
        </w:rPr>
        <w:t>штине мишље</w:t>
      </w:r>
      <w:r>
        <w:rPr>
          <w:lang w:val="ru-RU"/>
        </w:rPr>
        <w:t>ња, учења и памћења могу унапр</w:t>
      </w:r>
      <w:r w:rsidRPr="00DB48FB">
        <w:rPr>
          <w:lang w:val="ru-RU"/>
        </w:rPr>
        <w:t>едити одговарајућим тренингом, односно,</w:t>
      </w:r>
      <w:r w:rsidR="003A0664">
        <w:rPr>
          <w:lang w:val="ru-RU"/>
        </w:rPr>
        <w:t xml:space="preserve"> </w:t>
      </w:r>
      <w:r w:rsidRPr="00DB48FB">
        <w:rPr>
          <w:lang w:val="ru-RU"/>
        </w:rPr>
        <w:t xml:space="preserve"> да урођене менталне способности нису толико ограничавајуће као што се некад мислило. С обзиром на то, поставља се питање како учити, односно, како остварити свој потенцијал.</w:t>
      </w:r>
    </w:p>
    <w:p w:rsidR="00DB48FB" w:rsidRDefault="007E4EBC" w:rsidP="00DB48FB">
      <w:pPr>
        <w:rPr>
          <w:lang w:val="ru-RU"/>
        </w:rPr>
      </w:pPr>
      <w:r>
        <w:rPr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08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ипрема за учење"/>
          </v:shape>
        </w:pict>
      </w:r>
    </w:p>
    <w:p w:rsidR="00DB48FB" w:rsidRPr="00DB48FB" w:rsidRDefault="00DB48FB" w:rsidP="00DB48FB">
      <w:pPr>
        <w:rPr>
          <w:lang w:val="ru-RU"/>
        </w:rPr>
      </w:pPr>
      <w:r w:rsidRPr="00DB48FB">
        <w:rPr>
          <w:lang w:val="ru-RU"/>
        </w:rPr>
        <w:t>Као за било коју другу важну активност, за учење је так</w:t>
      </w:r>
      <w:r>
        <w:rPr>
          <w:lang w:val="ru-RU"/>
        </w:rPr>
        <w:t>ође</w:t>
      </w:r>
      <w:r w:rsidRPr="00DB48FB">
        <w:rPr>
          <w:lang w:val="ru-RU"/>
        </w:rPr>
        <w:t xml:space="preserve"> потребна </w:t>
      </w:r>
      <w:r>
        <w:rPr>
          <w:lang w:val="ru-RU"/>
        </w:rPr>
        <w:t xml:space="preserve">детаљна </w:t>
      </w:r>
      <w:r w:rsidRPr="00DB48FB">
        <w:rPr>
          <w:lang w:val="ru-RU"/>
        </w:rPr>
        <w:t>припрема.</w:t>
      </w:r>
    </w:p>
    <w:p w:rsidR="00DB48FB" w:rsidRPr="00DB48FB" w:rsidRDefault="00DB48FB" w:rsidP="00DB48FB">
      <w:pPr>
        <w:rPr>
          <w:b/>
          <w:color w:val="7030A0"/>
          <w:lang w:val="ru-RU"/>
        </w:rPr>
      </w:pPr>
      <w:r w:rsidRPr="00DB48FB">
        <w:rPr>
          <w:b/>
          <w:color w:val="7030A0"/>
          <w:lang w:val="ru-RU"/>
        </w:rPr>
        <w:t xml:space="preserve">Време и место резервисани само за учење. </w:t>
      </w:r>
    </w:p>
    <w:p w:rsidR="00F67A93" w:rsidRDefault="00F67A93" w:rsidP="00F84707">
      <w:pPr>
        <w:jc w:val="both"/>
        <w:rPr>
          <w:lang w:val="ru-RU"/>
        </w:rPr>
      </w:pPr>
      <w:r>
        <w:rPr>
          <w:lang w:val="ru-RU"/>
        </w:rPr>
        <w:t>Време за учење пожељно је унапред испланирати – одабрати време то</w:t>
      </w:r>
      <w:r w:rsidR="00DB48FB" w:rsidRPr="00DB48FB">
        <w:rPr>
          <w:lang w:val="ru-RU"/>
        </w:rPr>
        <w:t>ком којег не постоје друге об</w:t>
      </w:r>
      <w:r>
        <w:rPr>
          <w:lang w:val="ru-RU"/>
        </w:rPr>
        <w:t>а</w:t>
      </w:r>
      <w:r w:rsidR="00DB48FB" w:rsidRPr="00DB48FB">
        <w:rPr>
          <w:lang w:val="ru-RU"/>
        </w:rPr>
        <w:t>везе, упозорити друге о својој недос</w:t>
      </w:r>
      <w:r>
        <w:rPr>
          <w:lang w:val="ru-RU"/>
        </w:rPr>
        <w:t>тупности у то вр</w:t>
      </w:r>
      <w:r w:rsidR="00DB48FB" w:rsidRPr="00DB48FB">
        <w:rPr>
          <w:lang w:val="ru-RU"/>
        </w:rPr>
        <w:t>еме, како</w:t>
      </w:r>
      <w:r>
        <w:rPr>
          <w:lang w:val="ru-RU"/>
        </w:rPr>
        <w:t xml:space="preserve"> не би било прекида ни поз</w:t>
      </w:r>
      <w:r w:rsidR="003A0664">
        <w:rPr>
          <w:lang w:val="ru-RU"/>
        </w:rPr>
        <w:t>ива</w:t>
      </w:r>
      <w:r w:rsidR="00DB48FB" w:rsidRPr="00DB48FB">
        <w:rPr>
          <w:lang w:val="ru-RU"/>
        </w:rPr>
        <w:t xml:space="preserve">. </w:t>
      </w:r>
    </w:p>
    <w:p w:rsidR="00DB48FB" w:rsidRPr="00F67A93" w:rsidRDefault="00F67A93" w:rsidP="00DB48FB">
      <w:pPr>
        <w:rPr>
          <w:b/>
          <w:lang w:val="ru-RU"/>
        </w:rPr>
      </w:pPr>
      <w:r w:rsidRPr="00F67A93">
        <w:rPr>
          <w:b/>
          <w:color w:val="7030A0"/>
          <w:lang w:val="ru-RU"/>
        </w:rPr>
        <w:t xml:space="preserve">Место учења такође </w:t>
      </w:r>
      <w:r w:rsidR="00DB48FB" w:rsidRPr="00F67A93">
        <w:rPr>
          <w:b/>
          <w:color w:val="7030A0"/>
          <w:lang w:val="ru-RU"/>
        </w:rPr>
        <w:t xml:space="preserve"> треба пажљиво одабрати</w:t>
      </w:r>
      <w:r w:rsidR="00DB48FB" w:rsidRPr="00F67A93">
        <w:rPr>
          <w:b/>
          <w:lang w:val="ru-RU"/>
        </w:rPr>
        <w:t>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Ако ученик нема</w:t>
      </w:r>
      <w:r w:rsidR="00F67A93">
        <w:rPr>
          <w:lang w:val="ru-RU"/>
        </w:rPr>
        <w:t xml:space="preserve"> своју </w:t>
      </w:r>
      <w:r w:rsidRPr="00DB48FB">
        <w:rPr>
          <w:lang w:val="ru-RU"/>
        </w:rPr>
        <w:t xml:space="preserve"> собу, може наћи простор у кући који је одвојен од остатка куће или који се најмање користи. Простор би требао бит</w:t>
      </w:r>
      <w:r w:rsidR="00F67A93">
        <w:rPr>
          <w:lang w:val="ru-RU"/>
        </w:rPr>
        <w:t>и уређен у складу с његовом нам</w:t>
      </w:r>
      <w:r w:rsidRPr="00DB48FB">
        <w:rPr>
          <w:lang w:val="ru-RU"/>
        </w:rPr>
        <w:t>еном. Дакле, добро је изба</w:t>
      </w:r>
      <w:r w:rsidR="00F67A93">
        <w:rPr>
          <w:lang w:val="ru-RU"/>
        </w:rPr>
        <w:t>цити слике и предмете који подс</w:t>
      </w:r>
      <w:r w:rsidRPr="00DB48FB">
        <w:rPr>
          <w:lang w:val="ru-RU"/>
        </w:rPr>
        <w:t xml:space="preserve">ећају на неке успомене, а ставити сат, календар и </w:t>
      </w:r>
      <w:r w:rsidR="00F67A93">
        <w:rPr>
          <w:lang w:val="ru-RU"/>
        </w:rPr>
        <w:t>таблу</w:t>
      </w:r>
      <w:r w:rsidRPr="00DB48FB">
        <w:rPr>
          <w:lang w:val="ru-RU"/>
        </w:rPr>
        <w:t xml:space="preserve"> на коју се могу причврстити цедуљ</w:t>
      </w:r>
      <w:r w:rsidR="00F67A93">
        <w:rPr>
          <w:lang w:val="ru-RU"/>
        </w:rPr>
        <w:t>ице с подс</w:t>
      </w:r>
      <w:r w:rsidRPr="00DB48FB">
        <w:rPr>
          <w:lang w:val="ru-RU"/>
        </w:rPr>
        <w:t xml:space="preserve">етником на важне задатке. Скидање цедуљице с </w:t>
      </w:r>
      <w:r w:rsidR="00F67A93">
        <w:rPr>
          <w:lang w:val="ru-RU"/>
        </w:rPr>
        <w:t xml:space="preserve">табле </w:t>
      </w:r>
      <w:r w:rsidR="00F67A93">
        <w:rPr>
          <w:lang w:val="ru-RU"/>
        </w:rPr>
        <w:lastRenderedPageBreak/>
        <w:t>по завршетку</w:t>
      </w:r>
      <w:r w:rsidR="00D4549F">
        <w:rPr>
          <w:lang w:val="ru-RU"/>
        </w:rPr>
        <w:t xml:space="preserve"> планираног </w:t>
      </w:r>
      <w:r w:rsidR="00F67A93">
        <w:rPr>
          <w:lang w:val="ru-RU"/>
        </w:rPr>
        <w:t xml:space="preserve"> задатка пружи</w:t>
      </w:r>
      <w:r w:rsidRPr="00DB48FB">
        <w:rPr>
          <w:lang w:val="ru-RU"/>
        </w:rPr>
        <w:t xml:space="preserve">ће осећај постигнућа и </w:t>
      </w:r>
      <w:r w:rsidR="00F67A93">
        <w:rPr>
          <w:lang w:val="ru-RU"/>
        </w:rPr>
        <w:t>послужити као мотивација за даљи рад</w:t>
      </w:r>
      <w:r w:rsidRPr="00DB48FB">
        <w:rPr>
          <w:lang w:val="ru-RU"/>
        </w:rPr>
        <w:t xml:space="preserve">. Простор  добро </w:t>
      </w:r>
      <w:r w:rsidR="00F67A93">
        <w:rPr>
          <w:lang w:val="ru-RU"/>
        </w:rPr>
        <w:t xml:space="preserve">снадбети </w:t>
      </w:r>
      <w:r w:rsidRPr="00DB48FB">
        <w:rPr>
          <w:lang w:val="ru-RU"/>
        </w:rPr>
        <w:t xml:space="preserve"> </w:t>
      </w:r>
      <w:r w:rsidR="003A0664">
        <w:rPr>
          <w:lang w:val="ru-RU"/>
        </w:rPr>
        <w:t xml:space="preserve">неопходним материјалом </w:t>
      </w:r>
      <w:r w:rsidRPr="00DB48FB">
        <w:rPr>
          <w:lang w:val="ru-RU"/>
        </w:rPr>
        <w:t xml:space="preserve"> (папи</w:t>
      </w:r>
      <w:r w:rsidR="00F67A93">
        <w:rPr>
          <w:lang w:val="ru-RU"/>
        </w:rPr>
        <w:t>ри за скице, оловке, маркери, речник страних р</w:t>
      </w:r>
      <w:r w:rsidRPr="00DB48FB">
        <w:rPr>
          <w:lang w:val="ru-RU"/>
        </w:rPr>
        <w:t>ечи и страног језика, атлас) како се учење не би прекидало због тражења прибора.</w:t>
      </w:r>
    </w:p>
    <w:p w:rsidR="00DB48FB" w:rsidRPr="00F67A93" w:rsidRDefault="00F67A93" w:rsidP="00DB48FB">
      <w:pPr>
        <w:rPr>
          <w:b/>
          <w:color w:val="7030A0"/>
          <w:lang w:val="ru-RU"/>
        </w:rPr>
      </w:pPr>
      <w:r w:rsidRPr="00F67A93">
        <w:rPr>
          <w:b/>
          <w:color w:val="7030A0"/>
          <w:lang w:val="ru-RU"/>
        </w:rPr>
        <w:t xml:space="preserve">Усмеравање и одржавање пажње </w:t>
      </w:r>
      <w:r w:rsidR="000B7EE4">
        <w:rPr>
          <w:b/>
          <w:color w:val="7030A0"/>
          <w:lang w:val="ru-RU"/>
        </w:rPr>
        <w:t xml:space="preserve">на материјал </w:t>
      </w:r>
      <w:r w:rsidRPr="00F67A93">
        <w:rPr>
          <w:b/>
          <w:color w:val="7030A0"/>
          <w:lang w:val="ru-RU"/>
        </w:rPr>
        <w:t xml:space="preserve"> к</w:t>
      </w:r>
      <w:r w:rsidR="00D4549F">
        <w:rPr>
          <w:b/>
          <w:color w:val="7030A0"/>
          <w:lang w:val="ru-RU"/>
        </w:rPr>
        <w:t>о</w:t>
      </w:r>
      <w:r w:rsidRPr="00F67A93">
        <w:rPr>
          <w:b/>
          <w:color w:val="7030A0"/>
          <w:lang w:val="ru-RU"/>
        </w:rPr>
        <w:t>ји треба научити.</w:t>
      </w:r>
    </w:p>
    <w:p w:rsidR="00F67A93" w:rsidRPr="00744D8E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 xml:space="preserve"> Ученик ко</w:t>
      </w:r>
      <w:r w:rsidR="00F67A93">
        <w:rPr>
          <w:lang w:val="ru-RU"/>
        </w:rPr>
        <w:t>ји често огладни или ожедни ток</w:t>
      </w:r>
      <w:r w:rsidRPr="00DB48FB">
        <w:rPr>
          <w:lang w:val="ru-RU"/>
        </w:rPr>
        <w:t xml:space="preserve">ом учења, једва чека направити </w:t>
      </w:r>
      <w:r w:rsidR="00F67A93">
        <w:rPr>
          <w:lang w:val="ru-RU"/>
        </w:rPr>
        <w:t>паузу, за вр</w:t>
      </w:r>
      <w:r w:rsidRPr="00DB48FB">
        <w:rPr>
          <w:lang w:val="ru-RU"/>
        </w:rPr>
        <w:t xml:space="preserve">еме учења размишља о другим стварима, сањари и слично, има </w:t>
      </w:r>
      <w:r w:rsidR="00F67A93">
        <w:rPr>
          <w:lang w:val="ru-RU"/>
        </w:rPr>
        <w:t xml:space="preserve">ниску </w:t>
      </w:r>
      <w:r w:rsidRPr="00DB48FB">
        <w:rPr>
          <w:lang w:val="ru-RU"/>
        </w:rPr>
        <w:t xml:space="preserve"> </w:t>
      </w:r>
      <w:r w:rsidR="00F67A93">
        <w:rPr>
          <w:lang w:val="ru-RU"/>
        </w:rPr>
        <w:t>пажњу</w:t>
      </w:r>
      <w:r w:rsidRPr="00DB48FB">
        <w:rPr>
          <w:lang w:val="ru-RU"/>
        </w:rPr>
        <w:t>. Она се, на срећу, може побољшати, односно,</w:t>
      </w:r>
      <w:r w:rsidR="00D4549F">
        <w:rPr>
          <w:lang w:val="ru-RU"/>
        </w:rPr>
        <w:t xml:space="preserve"> ментална </w:t>
      </w:r>
      <w:r w:rsidR="00F67A93">
        <w:rPr>
          <w:lang w:val="ru-RU"/>
        </w:rPr>
        <w:t xml:space="preserve">кондиција </w:t>
      </w:r>
      <w:r w:rsidR="00D4549F">
        <w:rPr>
          <w:lang w:val="ru-RU"/>
        </w:rPr>
        <w:t xml:space="preserve"> се </w:t>
      </w:r>
      <w:r w:rsidR="00F67A93">
        <w:rPr>
          <w:lang w:val="ru-RU"/>
        </w:rPr>
        <w:t>може извежбати. Најпр</w:t>
      </w:r>
      <w:r w:rsidRPr="00DB48FB">
        <w:rPr>
          <w:lang w:val="ru-RU"/>
        </w:rPr>
        <w:t xml:space="preserve">е је потребно одстранити дистракторе (оно што би могло привући </w:t>
      </w:r>
      <w:r w:rsidR="00F67A93">
        <w:rPr>
          <w:lang w:val="ru-RU"/>
        </w:rPr>
        <w:t>пажњу) попут музике</w:t>
      </w:r>
      <w:r w:rsidRPr="00DB48FB">
        <w:rPr>
          <w:lang w:val="ru-RU"/>
        </w:rPr>
        <w:t xml:space="preserve">, укљученог </w:t>
      </w:r>
      <w:r w:rsidR="00F67A93">
        <w:rPr>
          <w:lang w:val="en-GB"/>
        </w:rPr>
        <w:t>Facebook</w:t>
      </w:r>
      <w:r w:rsidR="00F67A93" w:rsidRPr="00F67A93">
        <w:rPr>
          <w:lang w:val="ru-RU"/>
        </w:rPr>
        <w:t xml:space="preserve"> </w:t>
      </w:r>
      <w:r w:rsidRPr="00DB48FB">
        <w:rPr>
          <w:lang w:val="ru-RU"/>
        </w:rPr>
        <w:t xml:space="preserve"> профила и слично. </w:t>
      </w:r>
    </w:p>
    <w:p w:rsidR="00F67A93" w:rsidRPr="00F67A93" w:rsidRDefault="00F67A93" w:rsidP="00DB48FB">
      <w:pPr>
        <w:rPr>
          <w:b/>
          <w:color w:val="7030A0"/>
          <w:lang w:val="ru-RU"/>
        </w:rPr>
      </w:pPr>
      <w:r w:rsidRPr="00F67A93">
        <w:rPr>
          <w:b/>
          <w:color w:val="7030A0"/>
          <w:lang w:val="ru-RU"/>
        </w:rPr>
        <w:t>Направити план учења</w:t>
      </w:r>
    </w:p>
    <w:p w:rsidR="00DB48FB" w:rsidRPr="00DB48FB" w:rsidRDefault="00F67A93" w:rsidP="00F84707">
      <w:pPr>
        <w:jc w:val="both"/>
        <w:rPr>
          <w:lang w:val="ru-RU"/>
        </w:rPr>
      </w:pPr>
      <w:r>
        <w:rPr>
          <w:lang w:val="ru-RU"/>
        </w:rPr>
        <w:t xml:space="preserve"> Кренути с мањим д</w:t>
      </w:r>
      <w:r w:rsidR="00DB48FB" w:rsidRPr="00DB48FB">
        <w:rPr>
          <w:lang w:val="ru-RU"/>
        </w:rPr>
        <w:t>елом градива па га поступно повећавати, удубљујући се притом у материјал.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Ако мисли лутају, треба се изнова враћати на он</w:t>
      </w:r>
      <w:r w:rsidR="00F67A93">
        <w:rPr>
          <w:lang w:val="ru-RU"/>
        </w:rPr>
        <w:t>о што се чита и настојати разум</w:t>
      </w:r>
      <w:r w:rsidRPr="00DB48FB">
        <w:rPr>
          <w:lang w:val="ru-RU"/>
        </w:rPr>
        <w:t>ети текст. Нако</w:t>
      </w:r>
      <w:r w:rsidR="00F67A93">
        <w:rPr>
          <w:lang w:val="ru-RU"/>
        </w:rPr>
        <w:t>н наученог одломка или ц</w:t>
      </w:r>
      <w:r w:rsidRPr="00DB48FB">
        <w:rPr>
          <w:lang w:val="ru-RU"/>
        </w:rPr>
        <w:t>елине, ученик се може наградити телефонским разговором, устајањем о</w:t>
      </w:r>
      <w:r w:rsidR="00F67A93">
        <w:rPr>
          <w:lang w:val="ru-RU"/>
        </w:rPr>
        <w:t xml:space="preserve">д стола, </w:t>
      </w:r>
      <w:r w:rsidR="00D4549F">
        <w:rPr>
          <w:lang w:val="ru-RU"/>
        </w:rPr>
        <w:t xml:space="preserve">тренингом </w:t>
      </w:r>
      <w:r w:rsidR="00F67A93">
        <w:rPr>
          <w:lang w:val="ru-RU"/>
        </w:rPr>
        <w:t xml:space="preserve"> </w:t>
      </w:r>
      <w:r w:rsidRPr="00DB48FB">
        <w:rPr>
          <w:lang w:val="ru-RU"/>
        </w:rPr>
        <w:t>или сличном активношћу. Након награде, треба п</w:t>
      </w:r>
      <w:r w:rsidR="00D4549F">
        <w:rPr>
          <w:lang w:val="ru-RU"/>
        </w:rPr>
        <w:t xml:space="preserve">очети с учењем  нове </w:t>
      </w:r>
      <w:r w:rsidR="00F67A93">
        <w:rPr>
          <w:lang w:val="ru-RU"/>
        </w:rPr>
        <w:t xml:space="preserve"> </w:t>
      </w:r>
      <w:r w:rsidR="00D4549F">
        <w:rPr>
          <w:lang w:val="ru-RU"/>
        </w:rPr>
        <w:t>целине</w:t>
      </w:r>
      <w:r w:rsidR="00F67A93">
        <w:rPr>
          <w:lang w:val="ru-RU"/>
        </w:rPr>
        <w:t>. В</w:t>
      </w:r>
      <w:r w:rsidRPr="00DB48FB">
        <w:rPr>
          <w:lang w:val="ru-RU"/>
        </w:rPr>
        <w:t xml:space="preserve">ежбом би </w:t>
      </w:r>
      <w:r w:rsidR="00F67A93">
        <w:rPr>
          <w:lang w:val="ru-RU"/>
        </w:rPr>
        <w:t>пажња</w:t>
      </w:r>
      <w:r w:rsidRPr="00DB48FB">
        <w:rPr>
          <w:lang w:val="ru-RU"/>
        </w:rPr>
        <w:t xml:space="preserve"> требала јачати, а ученик би требао постати способан удубити се у градиво чим </w:t>
      </w:r>
      <w:r w:rsidR="003A0664">
        <w:rPr>
          <w:lang w:val="ru-RU"/>
        </w:rPr>
        <w:t>почне читати и остати концентрис</w:t>
      </w:r>
      <w:r w:rsidRPr="00DB48FB">
        <w:rPr>
          <w:lang w:val="ru-RU"/>
        </w:rPr>
        <w:t>ан све дуже и дуже.</w:t>
      </w:r>
    </w:p>
    <w:p w:rsidR="00DB48FB" w:rsidRPr="00DB48FB" w:rsidRDefault="007E4EBC" w:rsidP="00DB48FB">
      <w:pPr>
        <w:rPr>
          <w:lang w:val="ru-RU"/>
        </w:rPr>
      </w:pPr>
      <w:r>
        <w:rPr>
          <w:lang w:val="ru-RU"/>
        </w:rPr>
        <w:pict>
          <v:shape id="_x0000_i1029" type="#_x0000_t172" style="width:76.5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о учити?"/>
          </v:shape>
        </w:pict>
      </w:r>
    </w:p>
    <w:p w:rsidR="00E86A30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 xml:space="preserve">Учење је усвајање нових информација, новог знања. Многи мисле да </w:t>
      </w:r>
      <w:r w:rsidR="003A0664">
        <w:rPr>
          <w:lang w:val="ru-RU"/>
        </w:rPr>
        <w:t>учити значи памтити</w:t>
      </w:r>
      <w:r w:rsidR="00605AF7">
        <w:rPr>
          <w:lang w:val="ru-RU"/>
        </w:rPr>
        <w:t xml:space="preserve">. </w:t>
      </w:r>
    </w:p>
    <w:p w:rsidR="00DB48FB" w:rsidRPr="00DB48FB" w:rsidRDefault="00605AF7" w:rsidP="00F84707">
      <w:pPr>
        <w:jc w:val="both"/>
        <w:rPr>
          <w:lang w:val="ru-RU"/>
        </w:rPr>
      </w:pPr>
      <w:r>
        <w:rPr>
          <w:lang w:val="ru-RU"/>
        </w:rPr>
        <w:t>Такв</w:t>
      </w:r>
      <w:r w:rsidR="003A0664">
        <w:rPr>
          <w:lang w:val="ru-RU"/>
        </w:rPr>
        <w:t>о схватање учења подразум</w:t>
      </w:r>
      <w:r w:rsidR="00DB48FB" w:rsidRPr="00DB48FB">
        <w:rPr>
          <w:lang w:val="ru-RU"/>
        </w:rPr>
        <w:t>ева механичко учење – кад се нешто нау</w:t>
      </w:r>
      <w:r w:rsidR="003A0664">
        <w:rPr>
          <w:lang w:val="ru-RU"/>
        </w:rPr>
        <w:t>чи напамет и може се поновити та</w:t>
      </w:r>
      <w:r w:rsidR="00DB48FB" w:rsidRPr="00DB48FB">
        <w:rPr>
          <w:lang w:val="ru-RU"/>
        </w:rPr>
        <w:t>чно како је научено. Већину ствари није д</w:t>
      </w:r>
      <w:r w:rsidR="00E86A30">
        <w:rPr>
          <w:lang w:val="ru-RU"/>
        </w:rPr>
        <w:t xml:space="preserve">обро учити на тај начин. Већину градива </w:t>
      </w:r>
      <w:r w:rsidR="003A0664">
        <w:rPr>
          <w:lang w:val="ru-RU"/>
        </w:rPr>
        <w:t>може и треба научити с разум</w:t>
      </w:r>
      <w:r w:rsidR="00DB48FB" w:rsidRPr="00DB48FB">
        <w:rPr>
          <w:lang w:val="ru-RU"/>
        </w:rPr>
        <w:t xml:space="preserve">евањем и повезујући с постојећим знањем. Такво се знање теже заборавља. То значи да, што више знања </w:t>
      </w:r>
      <w:r w:rsidR="00E86A30">
        <w:rPr>
          <w:lang w:val="ru-RU"/>
        </w:rPr>
        <w:t xml:space="preserve">ученик </w:t>
      </w:r>
      <w:r w:rsidR="003A0664">
        <w:rPr>
          <w:lang w:val="ru-RU"/>
        </w:rPr>
        <w:t xml:space="preserve"> има, то лакше сти</w:t>
      </w:r>
      <w:r w:rsidR="00DB48FB" w:rsidRPr="00DB48FB">
        <w:rPr>
          <w:lang w:val="ru-RU"/>
        </w:rPr>
        <w:t>че и задржава ново знање. Зато је у почетку тешко и напорно учити, а понешто се мора учити и напамет.</w:t>
      </w:r>
    </w:p>
    <w:p w:rsidR="00DB48FB" w:rsidRPr="003A0664" w:rsidRDefault="003A0664" w:rsidP="00DB48FB">
      <w:pPr>
        <w:rPr>
          <w:b/>
          <w:color w:val="7030A0"/>
          <w:lang w:val="ru-RU"/>
        </w:rPr>
      </w:pPr>
      <w:r w:rsidRPr="003A0664">
        <w:rPr>
          <w:b/>
          <w:color w:val="7030A0"/>
          <w:lang w:val="ru-RU"/>
        </w:rPr>
        <w:t>Учење с разумевањем</w:t>
      </w:r>
    </w:p>
    <w:p w:rsidR="00DB48FB" w:rsidRPr="00DB48FB" w:rsidRDefault="003A0664" w:rsidP="00F84707">
      <w:pPr>
        <w:jc w:val="both"/>
        <w:rPr>
          <w:lang w:val="ru-RU"/>
        </w:rPr>
      </w:pPr>
      <w:r>
        <w:rPr>
          <w:lang w:val="ru-RU"/>
        </w:rPr>
        <w:t xml:space="preserve">Појам </w:t>
      </w:r>
      <w:r w:rsidR="00DB48FB" w:rsidRPr="00DB48FB">
        <w:rPr>
          <w:lang w:val="ru-RU"/>
        </w:rPr>
        <w:t xml:space="preserve"> о кој</w:t>
      </w:r>
      <w:r>
        <w:rPr>
          <w:lang w:val="ru-RU"/>
        </w:rPr>
        <w:t>ем  ученици често слушају, а р</w:t>
      </w:r>
      <w:r w:rsidR="00DB48FB" w:rsidRPr="00DB48FB">
        <w:rPr>
          <w:lang w:val="ru-RU"/>
        </w:rPr>
        <w:t>етко им се када покаже</w:t>
      </w:r>
      <w:r>
        <w:rPr>
          <w:lang w:val="ru-RU"/>
        </w:rPr>
        <w:t xml:space="preserve"> начин на који се „учи с разум</w:t>
      </w:r>
      <w:r w:rsidR="00DB48FB" w:rsidRPr="00DB48FB">
        <w:rPr>
          <w:lang w:val="ru-RU"/>
        </w:rPr>
        <w:t>евањем“. Чак ни на највишим образовним</w:t>
      </w:r>
      <w:r>
        <w:rPr>
          <w:lang w:val="ru-RU"/>
        </w:rPr>
        <w:t xml:space="preserve"> нивоима , међу студентима, в</w:t>
      </w:r>
      <w:r w:rsidR="00DB48FB" w:rsidRPr="00DB48FB">
        <w:rPr>
          <w:lang w:val="ru-RU"/>
        </w:rPr>
        <w:t>ештине учења нису довољно раз</w:t>
      </w:r>
      <w:r>
        <w:rPr>
          <w:lang w:val="ru-RU"/>
        </w:rPr>
        <w:t>вијене. Уџбеници студената нер</w:t>
      </w:r>
      <w:r w:rsidR="00DB48FB" w:rsidRPr="00DB48FB">
        <w:rPr>
          <w:lang w:val="ru-RU"/>
        </w:rPr>
        <w:t xml:space="preserve">етко су у потпуности </w:t>
      </w:r>
      <w:r>
        <w:rPr>
          <w:lang w:val="ru-RU"/>
        </w:rPr>
        <w:t xml:space="preserve">подвучени </w:t>
      </w:r>
      <w:r w:rsidR="00DB48FB" w:rsidRPr="00DB48FB">
        <w:rPr>
          <w:lang w:val="ru-RU"/>
        </w:rPr>
        <w:t xml:space="preserve"> што шаље поруку да студенти не знају учити и не препознају главне идеје и појмове у тексту.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lastRenderedPageBreak/>
        <w:t xml:space="preserve">Учење с </w:t>
      </w:r>
      <w:r w:rsidR="003A0664">
        <w:rPr>
          <w:lang w:val="ru-RU"/>
        </w:rPr>
        <w:t>разумевањем састоји се од дв</w:t>
      </w:r>
      <w:r w:rsidRPr="00DB48FB">
        <w:rPr>
          <w:lang w:val="ru-RU"/>
        </w:rPr>
        <w:t>е фазе – проналажења битних чињеница и њиховог повезивања с постојећим знањем.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Сваки текст има основну м</w:t>
      </w:r>
      <w:r w:rsidR="003A0664">
        <w:rPr>
          <w:lang w:val="ru-RU"/>
        </w:rPr>
        <w:t>исао,</w:t>
      </w:r>
      <w:r w:rsidR="00E86A30">
        <w:rPr>
          <w:lang w:val="ru-RU"/>
        </w:rPr>
        <w:t xml:space="preserve">кључне идеје, </w:t>
      </w:r>
      <w:r w:rsidR="003A0664">
        <w:rPr>
          <w:lang w:val="ru-RU"/>
        </w:rPr>
        <w:t xml:space="preserve"> оно што је битно, као и де</w:t>
      </w:r>
      <w:r w:rsidRPr="00DB48FB">
        <w:rPr>
          <w:lang w:val="ru-RU"/>
        </w:rPr>
        <w:t>о текста који објашњава основну ми</w:t>
      </w:r>
      <w:r w:rsidR="003A0664">
        <w:rPr>
          <w:lang w:val="ru-RU"/>
        </w:rPr>
        <w:t>сао и без којег се може. Разум</w:t>
      </w:r>
      <w:r w:rsidRPr="00DB48FB">
        <w:rPr>
          <w:lang w:val="ru-RU"/>
        </w:rPr>
        <w:t xml:space="preserve">евање приликом учења односи се управо на </w:t>
      </w:r>
      <w:r w:rsidRPr="00E86A30">
        <w:rPr>
          <w:color w:val="7030A0"/>
          <w:lang w:val="ru-RU"/>
        </w:rPr>
        <w:t>одвајање важног од неважног.</w:t>
      </w:r>
      <w:r w:rsidRPr="00DB48FB">
        <w:rPr>
          <w:lang w:val="ru-RU"/>
        </w:rPr>
        <w:t xml:space="preserve"> Оно што је важно одговара на питање</w:t>
      </w:r>
      <w:r w:rsidR="00E86A30">
        <w:rPr>
          <w:lang w:val="ru-RU"/>
        </w:rPr>
        <w:t>:</w:t>
      </w:r>
      <w:r w:rsidRPr="00DB48FB">
        <w:rPr>
          <w:lang w:val="ru-RU"/>
        </w:rPr>
        <w:t xml:space="preserve"> </w:t>
      </w:r>
      <w:r w:rsidRPr="00E86A30">
        <w:rPr>
          <w:color w:val="7030A0"/>
          <w:lang w:val="ru-RU"/>
        </w:rPr>
        <w:t>„О чему се ради у овом одломку?“,</w:t>
      </w:r>
      <w:r w:rsidRPr="00DB48FB">
        <w:rPr>
          <w:lang w:val="ru-RU"/>
        </w:rPr>
        <w:t xml:space="preserve"> при чему је добро пронаћи реченицу која даје одговор н</w:t>
      </w:r>
      <w:r w:rsidR="003A0664">
        <w:rPr>
          <w:lang w:val="ru-RU"/>
        </w:rPr>
        <w:t>а то питање. Обично су главне та</w:t>
      </w:r>
      <w:r w:rsidRPr="00DB48FB">
        <w:rPr>
          <w:lang w:val="ru-RU"/>
        </w:rPr>
        <w:t xml:space="preserve">чке текста видљиве из наслова и поднаслова у уџбенику. Како би се створила слика о ономе што треба научити, </w:t>
      </w:r>
      <w:r w:rsidRPr="00E86A30">
        <w:rPr>
          <w:color w:val="7030A0"/>
          <w:lang w:val="ru-RU"/>
        </w:rPr>
        <w:t>добро је прегледати читав материјал одмах на почетку</w:t>
      </w:r>
      <w:r w:rsidRPr="00DB48FB">
        <w:rPr>
          <w:lang w:val="ru-RU"/>
        </w:rPr>
        <w:t xml:space="preserve"> (наслов поглавља, поднаслове, цртеже, наслове цртежа). У проналажењу и памћењу битног може </w:t>
      </w:r>
      <w:r w:rsidR="003A0664">
        <w:rPr>
          <w:lang w:val="ru-RU"/>
        </w:rPr>
        <w:t xml:space="preserve">помоћи </w:t>
      </w:r>
      <w:r w:rsidR="003A0664" w:rsidRPr="00E86A30">
        <w:rPr>
          <w:color w:val="7030A0"/>
          <w:lang w:val="ru-RU"/>
        </w:rPr>
        <w:t>подвлачење</w:t>
      </w:r>
      <w:r w:rsidR="003A0664">
        <w:rPr>
          <w:lang w:val="ru-RU"/>
        </w:rPr>
        <w:t xml:space="preserve"> (једна до дв</w:t>
      </w:r>
      <w:r w:rsidRPr="00DB48FB">
        <w:rPr>
          <w:lang w:val="ru-RU"/>
        </w:rPr>
        <w:t xml:space="preserve">е реченице у одломку и </w:t>
      </w:r>
      <w:r w:rsidR="003A0664">
        <w:rPr>
          <w:lang w:val="ru-RU"/>
        </w:rPr>
        <w:t>само битни делови реченице; в</w:t>
      </w:r>
      <w:r w:rsidRPr="00DB48FB">
        <w:rPr>
          <w:lang w:val="ru-RU"/>
        </w:rPr>
        <w:t xml:space="preserve">ежбати подвлачење у сваком тексту који се чита), </w:t>
      </w:r>
      <w:r w:rsidRPr="00E86A30">
        <w:rPr>
          <w:color w:val="7030A0"/>
          <w:lang w:val="ru-RU"/>
        </w:rPr>
        <w:t xml:space="preserve">записивање битног, стављање властитог наслова </w:t>
      </w:r>
      <w:r w:rsidRPr="00DB48FB">
        <w:rPr>
          <w:lang w:val="ru-RU"/>
        </w:rPr>
        <w:t>(лако је пронаћи што је битно у тексту ако му</w:t>
      </w:r>
      <w:r w:rsidR="00E86A30">
        <w:rPr>
          <w:lang w:val="ru-RU"/>
        </w:rPr>
        <w:t xml:space="preserve"> се покуша дати наслов) и изради резиме  од својих</w:t>
      </w:r>
      <w:r w:rsidR="00101D7E">
        <w:rPr>
          <w:lang w:val="ru-RU"/>
        </w:rPr>
        <w:t xml:space="preserve"> б</w:t>
      </w:r>
      <w:r w:rsidRPr="00DB48FB">
        <w:rPr>
          <w:lang w:val="ru-RU"/>
        </w:rPr>
        <w:t>е</w:t>
      </w:r>
      <w:r w:rsidR="00101D7E">
        <w:rPr>
          <w:lang w:val="ru-RU"/>
        </w:rPr>
        <w:t>ле</w:t>
      </w:r>
      <w:r w:rsidR="00E86A30">
        <w:rPr>
          <w:lang w:val="ru-RU"/>
        </w:rPr>
        <w:t>шки</w:t>
      </w:r>
      <w:r w:rsidRPr="00DB48FB">
        <w:rPr>
          <w:lang w:val="ru-RU"/>
        </w:rPr>
        <w:t>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Повезивање с</w:t>
      </w:r>
      <w:r w:rsidR="00101D7E">
        <w:rPr>
          <w:lang w:val="ru-RU"/>
        </w:rPr>
        <w:t xml:space="preserve"> претходним </w:t>
      </w:r>
      <w:r w:rsidRPr="00DB48FB">
        <w:rPr>
          <w:lang w:val="ru-RU"/>
        </w:rPr>
        <w:t xml:space="preserve"> </w:t>
      </w:r>
      <w:r w:rsidR="00101D7E">
        <w:rPr>
          <w:lang w:val="ru-RU"/>
        </w:rPr>
        <w:t xml:space="preserve">знањем постиже се </w:t>
      </w:r>
      <w:r w:rsidR="00101D7E" w:rsidRPr="00E86A30">
        <w:rPr>
          <w:color w:val="7030A0"/>
          <w:lang w:val="ru-RU"/>
        </w:rPr>
        <w:t>тражењем прим</w:t>
      </w:r>
      <w:r w:rsidRPr="00E86A30">
        <w:rPr>
          <w:color w:val="7030A0"/>
          <w:lang w:val="ru-RU"/>
        </w:rPr>
        <w:t>ера</w:t>
      </w:r>
      <w:r w:rsidRPr="00DB48FB">
        <w:rPr>
          <w:lang w:val="ru-RU"/>
        </w:rPr>
        <w:t>, повезивањем с властитим искуством и</w:t>
      </w:r>
      <w:r w:rsidR="00101D7E">
        <w:rPr>
          <w:lang w:val="ru-RU"/>
        </w:rPr>
        <w:t xml:space="preserve"> </w:t>
      </w:r>
      <w:r w:rsidR="00101D7E" w:rsidRPr="00E86A30">
        <w:rPr>
          <w:color w:val="7030A0"/>
          <w:lang w:val="ru-RU"/>
        </w:rPr>
        <w:t>препричавањем текста својим речима.</w:t>
      </w:r>
      <w:r w:rsidR="00101D7E">
        <w:rPr>
          <w:lang w:val="ru-RU"/>
        </w:rPr>
        <w:t xml:space="preserve"> То</w:t>
      </w:r>
      <w:r w:rsidRPr="00DB48FB">
        <w:rPr>
          <w:lang w:val="ru-RU"/>
        </w:rPr>
        <w:t>ком ч</w:t>
      </w:r>
      <w:r w:rsidR="00101D7E">
        <w:rPr>
          <w:lang w:val="ru-RU"/>
        </w:rPr>
        <w:t xml:space="preserve">итања добро је покушати присетити </w:t>
      </w:r>
      <w:r w:rsidR="00E86A30">
        <w:rPr>
          <w:lang w:val="ru-RU"/>
        </w:rPr>
        <w:t xml:space="preserve"> се </w:t>
      </w:r>
      <w:r w:rsidR="00101D7E">
        <w:rPr>
          <w:lang w:val="ru-RU"/>
        </w:rPr>
        <w:t>примера или замишљати, с</w:t>
      </w:r>
      <w:r w:rsidRPr="00DB48FB">
        <w:rPr>
          <w:lang w:val="ru-RU"/>
        </w:rPr>
        <w:t xml:space="preserve">етити се сличних ствари, претходног знања о ономе што се чита. Могуће је </w:t>
      </w:r>
      <w:r w:rsidRPr="00E86A30">
        <w:rPr>
          <w:color w:val="7030A0"/>
          <w:lang w:val="ru-RU"/>
        </w:rPr>
        <w:t>повезивати информације</w:t>
      </w:r>
      <w:r w:rsidRPr="00DB48FB">
        <w:rPr>
          <w:lang w:val="ru-RU"/>
        </w:rPr>
        <w:t xml:space="preserve"> из једног градива/предмета (нпр. </w:t>
      </w:r>
      <w:r w:rsidR="00101D7E">
        <w:rPr>
          <w:lang w:val="ru-RU"/>
        </w:rPr>
        <w:t>наслеђе</w:t>
      </w:r>
      <w:r w:rsidRPr="00DB48FB">
        <w:rPr>
          <w:lang w:val="ru-RU"/>
        </w:rPr>
        <w:t>) с информац</w:t>
      </w:r>
      <w:r w:rsidR="00101D7E">
        <w:rPr>
          <w:lang w:val="ru-RU"/>
        </w:rPr>
        <w:t xml:space="preserve">ијама из неког другог предмета </w:t>
      </w:r>
      <w:r w:rsidRPr="00DB48FB">
        <w:rPr>
          <w:lang w:val="ru-RU"/>
        </w:rPr>
        <w:t xml:space="preserve">или с </w:t>
      </w:r>
      <w:r w:rsidR="00101D7E">
        <w:rPr>
          <w:lang w:val="ru-RU"/>
        </w:rPr>
        <w:t xml:space="preserve">личним </w:t>
      </w:r>
      <w:r w:rsidRPr="00DB48FB">
        <w:rPr>
          <w:lang w:val="ru-RU"/>
        </w:rPr>
        <w:t>искуством (путовање у земљу о којој се учи, филм снимљен у тој земљи и сл.).</w:t>
      </w:r>
    </w:p>
    <w:p w:rsidR="00E86A30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 xml:space="preserve">На крају учења добро је </w:t>
      </w:r>
      <w:r w:rsidRPr="00E86A30">
        <w:rPr>
          <w:color w:val="7030A0"/>
          <w:lang w:val="ru-RU"/>
        </w:rPr>
        <w:t>сажети прочитано</w:t>
      </w:r>
      <w:r w:rsidRPr="00DB48FB">
        <w:rPr>
          <w:lang w:val="ru-RU"/>
        </w:rPr>
        <w:t xml:space="preserve"> – затворити књигу и присетити се главних мисли. Њих је корисно покушати гласно изрећи, поновити неколико пута и записати. Израда </w:t>
      </w:r>
      <w:r w:rsidRPr="00E86A30">
        <w:rPr>
          <w:color w:val="7030A0"/>
          <w:lang w:val="ru-RU"/>
        </w:rPr>
        <w:t>мапе</w:t>
      </w:r>
      <w:r w:rsidR="00E86A30" w:rsidRPr="00E86A30">
        <w:rPr>
          <w:color w:val="7030A0"/>
          <w:lang w:val="ru-RU"/>
        </w:rPr>
        <w:t xml:space="preserve"> </w:t>
      </w:r>
      <w:r w:rsidR="00101D7E" w:rsidRPr="00E86A30">
        <w:rPr>
          <w:color w:val="7030A0"/>
          <w:lang w:val="ru-RU"/>
        </w:rPr>
        <w:t>ума</w:t>
      </w:r>
      <w:r w:rsidRPr="00DB48FB">
        <w:rPr>
          <w:lang w:val="ru-RU"/>
        </w:rPr>
        <w:t xml:space="preserve">  може послужити бољем уочавању структуре међу појмовима који су објашњени у тексту. 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 xml:space="preserve">Учење је завршено кад се без гледања у књигу могу поновити све главне мисли и </w:t>
      </w:r>
      <w:r w:rsidR="005F69E9">
        <w:rPr>
          <w:lang w:val="ru-RU"/>
        </w:rPr>
        <w:t>сажеци градива.</w:t>
      </w:r>
    </w:p>
    <w:p w:rsidR="00DB48FB" w:rsidRPr="00101D7E" w:rsidRDefault="00101D7E" w:rsidP="00DB48FB">
      <w:pPr>
        <w:rPr>
          <w:b/>
          <w:color w:val="7030A0"/>
          <w:lang w:val="ru-RU"/>
        </w:rPr>
      </w:pPr>
      <w:r w:rsidRPr="00101D7E">
        <w:rPr>
          <w:b/>
          <w:color w:val="7030A0"/>
          <w:lang w:val="ru-RU"/>
        </w:rPr>
        <w:t>Учење напамет</w:t>
      </w:r>
    </w:p>
    <w:p w:rsidR="00DB48FB" w:rsidRPr="00101D7E" w:rsidRDefault="00DB48FB" w:rsidP="00F84707">
      <w:pPr>
        <w:jc w:val="both"/>
        <w:rPr>
          <w:color w:val="7030A0"/>
          <w:lang w:val="ru-RU"/>
        </w:rPr>
      </w:pPr>
      <w:r w:rsidRPr="00DB48FB">
        <w:rPr>
          <w:lang w:val="ru-RU"/>
        </w:rPr>
        <w:t xml:space="preserve">Неке се ствари </w:t>
      </w:r>
      <w:r w:rsidR="00101D7E">
        <w:rPr>
          <w:lang w:val="ru-RU"/>
        </w:rPr>
        <w:t>ипак морају научити напамет – п</w:t>
      </w:r>
      <w:r w:rsidRPr="00DB48FB">
        <w:rPr>
          <w:lang w:val="ru-RU"/>
        </w:rPr>
        <w:t xml:space="preserve">есме, </w:t>
      </w:r>
      <w:r w:rsidR="000B7EE4">
        <w:rPr>
          <w:lang w:val="ru-RU"/>
        </w:rPr>
        <w:t>латинске пословице</w:t>
      </w:r>
      <w:r w:rsidRPr="00DB48FB">
        <w:rPr>
          <w:lang w:val="ru-RU"/>
        </w:rPr>
        <w:t xml:space="preserve">, </w:t>
      </w:r>
      <w:r w:rsidR="000B7EE4">
        <w:rPr>
          <w:lang w:val="ru-RU"/>
        </w:rPr>
        <w:t xml:space="preserve">број становника и </w:t>
      </w:r>
      <w:r w:rsidRPr="00DB48FB">
        <w:rPr>
          <w:lang w:val="ru-RU"/>
        </w:rPr>
        <w:t>површине држава и сл. Међутим, то је такођ</w:t>
      </w:r>
      <w:r w:rsidR="00101D7E">
        <w:rPr>
          <w:lang w:val="ru-RU"/>
        </w:rPr>
        <w:t>е</w:t>
      </w:r>
      <w:r w:rsidRPr="00DB48FB">
        <w:rPr>
          <w:lang w:val="ru-RU"/>
        </w:rPr>
        <w:t xml:space="preserve"> могуће олакшати организ</w:t>
      </w:r>
      <w:r w:rsidR="00101D7E">
        <w:rPr>
          <w:lang w:val="ru-RU"/>
        </w:rPr>
        <w:t xml:space="preserve">овањем </w:t>
      </w:r>
      <w:r w:rsidRPr="00DB48FB">
        <w:rPr>
          <w:lang w:val="ru-RU"/>
        </w:rPr>
        <w:t xml:space="preserve"> учења. При</w:t>
      </w:r>
      <w:r w:rsidR="00101D7E">
        <w:rPr>
          <w:lang w:val="ru-RU"/>
        </w:rPr>
        <w:t xml:space="preserve">мер, целина се може </w:t>
      </w:r>
      <w:r w:rsidR="005F69E9">
        <w:rPr>
          <w:lang w:val="ru-RU"/>
        </w:rPr>
        <w:t xml:space="preserve">поделити </w:t>
      </w:r>
      <w:r w:rsidR="00101D7E">
        <w:rPr>
          <w:lang w:val="ru-RU"/>
        </w:rPr>
        <w:t xml:space="preserve"> у мање д</w:t>
      </w:r>
      <w:r w:rsidR="000B7EE4">
        <w:rPr>
          <w:lang w:val="ru-RU"/>
        </w:rPr>
        <w:t>елове који се најпр</w:t>
      </w:r>
      <w:r w:rsidRPr="00DB48FB">
        <w:rPr>
          <w:lang w:val="ru-RU"/>
        </w:rPr>
        <w:t xml:space="preserve">е </w:t>
      </w:r>
      <w:r w:rsidR="005F69E9">
        <w:rPr>
          <w:lang w:val="ru-RU"/>
        </w:rPr>
        <w:t>по</w:t>
      </w:r>
      <w:r w:rsidRPr="00DB48FB">
        <w:rPr>
          <w:lang w:val="ru-RU"/>
        </w:rPr>
        <w:t xml:space="preserve">себно, а затим </w:t>
      </w:r>
      <w:r w:rsidR="00101D7E">
        <w:rPr>
          <w:lang w:val="ru-RU"/>
        </w:rPr>
        <w:t xml:space="preserve">заједно </w:t>
      </w:r>
      <w:r w:rsidRPr="00DB48FB">
        <w:rPr>
          <w:lang w:val="ru-RU"/>
        </w:rPr>
        <w:t xml:space="preserve"> уче, учење се може временски распоредити кроз више дана, а могу се користити и методе које олакшавају механичко памћење, односно, које помажу у памћењу материјала</w:t>
      </w:r>
      <w:r w:rsidR="00101D7E">
        <w:rPr>
          <w:lang w:val="ru-RU"/>
        </w:rPr>
        <w:t xml:space="preserve"> који не захт</w:t>
      </w:r>
      <w:r w:rsidR="000B7EE4">
        <w:rPr>
          <w:lang w:val="ru-RU"/>
        </w:rPr>
        <w:t>ева разум</w:t>
      </w:r>
      <w:r w:rsidRPr="00DB48FB">
        <w:rPr>
          <w:lang w:val="ru-RU"/>
        </w:rPr>
        <w:t xml:space="preserve">евање </w:t>
      </w:r>
      <w:r w:rsidRPr="00101D7E">
        <w:rPr>
          <w:color w:val="7030A0"/>
          <w:lang w:val="ru-RU"/>
        </w:rPr>
        <w:t>(тзв. мнемотехничке методе).</w:t>
      </w:r>
    </w:p>
    <w:p w:rsidR="00DB48FB" w:rsidRPr="00101D7E" w:rsidRDefault="00101D7E" w:rsidP="00DB48FB">
      <w:pPr>
        <w:rPr>
          <w:color w:val="7030A0"/>
          <w:lang w:val="ru-RU"/>
        </w:rPr>
      </w:pPr>
      <w:r>
        <w:rPr>
          <w:color w:val="7030A0"/>
          <w:lang w:val="ru-RU"/>
        </w:rPr>
        <w:t>Како добро р</w:t>
      </w:r>
      <w:r w:rsidR="00DB48FB" w:rsidRPr="00101D7E">
        <w:rPr>
          <w:color w:val="7030A0"/>
          <w:lang w:val="ru-RU"/>
        </w:rPr>
        <w:t>ешити тест?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Када је градиво добро научено, преостаје показати</w:t>
      </w:r>
      <w:r w:rsidR="00101D7E">
        <w:rPr>
          <w:lang w:val="ru-RU"/>
        </w:rPr>
        <w:t xml:space="preserve"> стечено знање на тесту. За усп</w:t>
      </w:r>
      <w:r w:rsidRPr="00DB48FB">
        <w:rPr>
          <w:lang w:val="ru-RU"/>
        </w:rPr>
        <w:t>ех на тесту потребне</w:t>
      </w:r>
      <w:r w:rsidR="00101D7E">
        <w:rPr>
          <w:lang w:val="ru-RU"/>
        </w:rPr>
        <w:t xml:space="preserve"> су, осим наученог градива, и вештине р</w:t>
      </w:r>
      <w:r w:rsidRPr="00DB48FB">
        <w:rPr>
          <w:lang w:val="ru-RU"/>
        </w:rPr>
        <w:t>ешавања тестова.</w:t>
      </w:r>
    </w:p>
    <w:p w:rsidR="00DB48FB" w:rsidRPr="00DB48FB" w:rsidRDefault="00101D7E" w:rsidP="00F84707">
      <w:pPr>
        <w:jc w:val="both"/>
        <w:rPr>
          <w:lang w:val="ru-RU"/>
        </w:rPr>
      </w:pPr>
      <w:r>
        <w:rPr>
          <w:lang w:val="ru-RU"/>
        </w:rPr>
        <w:t xml:space="preserve">Тест треба радити </w:t>
      </w:r>
      <w:r w:rsidR="00DB48FB" w:rsidRPr="00DB48FB">
        <w:rPr>
          <w:lang w:val="ru-RU"/>
        </w:rPr>
        <w:t xml:space="preserve"> одморан, сит, опуштен, без журбе. Важно је </w:t>
      </w:r>
      <w:r>
        <w:rPr>
          <w:lang w:val="ru-RU"/>
        </w:rPr>
        <w:t>и</w:t>
      </w:r>
      <w:r w:rsidR="008E717D">
        <w:rPr>
          <w:lang w:val="ru-RU"/>
        </w:rPr>
        <w:t>м</w:t>
      </w:r>
      <w:r>
        <w:rPr>
          <w:lang w:val="ru-RU"/>
        </w:rPr>
        <w:t xml:space="preserve">ати </w:t>
      </w:r>
      <w:r w:rsidR="00DB48FB" w:rsidRPr="00DB48FB">
        <w:rPr>
          <w:lang w:val="ru-RU"/>
        </w:rPr>
        <w:t xml:space="preserve"> потребан прибор, </w:t>
      </w:r>
      <w:r>
        <w:rPr>
          <w:lang w:val="ru-RU"/>
        </w:rPr>
        <w:t xml:space="preserve">пажљиво слушати упутства </w:t>
      </w:r>
      <w:r w:rsidR="00DB48FB" w:rsidRPr="00DB48FB">
        <w:rPr>
          <w:lang w:val="ru-RU"/>
        </w:rPr>
        <w:t xml:space="preserve"> наставника и </w:t>
      </w:r>
      <w:r w:rsidR="000B7EE4">
        <w:rPr>
          <w:lang w:val="ru-RU"/>
        </w:rPr>
        <w:t>паз</w:t>
      </w:r>
      <w:r w:rsidR="005F69E9">
        <w:rPr>
          <w:lang w:val="ru-RU"/>
        </w:rPr>
        <w:t xml:space="preserve">ити </w:t>
      </w:r>
      <w:r w:rsidR="00DB48FB" w:rsidRPr="00DB48FB">
        <w:rPr>
          <w:lang w:val="ru-RU"/>
        </w:rPr>
        <w:t xml:space="preserve"> у</w:t>
      </w:r>
      <w:r>
        <w:rPr>
          <w:lang w:val="ru-RU"/>
        </w:rPr>
        <w:t xml:space="preserve"> колико сати </w:t>
      </w:r>
      <w:r w:rsidR="005F69E9">
        <w:rPr>
          <w:lang w:val="ru-RU"/>
        </w:rPr>
        <w:t xml:space="preserve">се </w:t>
      </w:r>
      <w:r>
        <w:rPr>
          <w:lang w:val="ru-RU"/>
        </w:rPr>
        <w:t>завршава тест. Пре р</w:t>
      </w:r>
      <w:r w:rsidR="00DB48FB" w:rsidRPr="00DB48FB">
        <w:rPr>
          <w:lang w:val="ru-RU"/>
        </w:rPr>
        <w:t xml:space="preserve">ешавања добро је записати своје име и презиме на све папире како се то касније не би заборавило </w:t>
      </w:r>
      <w:r>
        <w:rPr>
          <w:lang w:val="ru-RU"/>
        </w:rPr>
        <w:t xml:space="preserve">учинити, пажљиво прочитати упутства </w:t>
      </w:r>
      <w:r w:rsidR="00DB48FB" w:rsidRPr="00DB48FB">
        <w:rPr>
          <w:lang w:val="ru-RU"/>
        </w:rPr>
        <w:t xml:space="preserve"> на тесту и свакако питати ако нешто није разумљиво.  Мудро је </w:t>
      </w:r>
      <w:r>
        <w:rPr>
          <w:lang w:val="ru-RU"/>
        </w:rPr>
        <w:lastRenderedPageBreak/>
        <w:t>планирати рад и распоредити вр</w:t>
      </w:r>
      <w:r w:rsidR="00DB48FB" w:rsidRPr="00DB48FB">
        <w:rPr>
          <w:lang w:val="ru-RU"/>
        </w:rPr>
        <w:t>еме р</w:t>
      </w:r>
      <w:r>
        <w:rPr>
          <w:lang w:val="ru-RU"/>
        </w:rPr>
        <w:t>ешавања – прегледати цео  тест и проц</w:t>
      </w:r>
      <w:r w:rsidR="00DB48FB" w:rsidRPr="00DB48FB">
        <w:rPr>
          <w:lang w:val="ru-RU"/>
        </w:rPr>
        <w:t>енити колико је времена на располагању, прескочити питања на која се не зна одговор и вратити</w:t>
      </w:r>
      <w:r>
        <w:rPr>
          <w:lang w:val="ru-RU"/>
        </w:rPr>
        <w:t xml:space="preserve"> се на њих кад се све остало р</w:t>
      </w:r>
      <w:r w:rsidR="00DB48FB" w:rsidRPr="00DB48FB">
        <w:rPr>
          <w:lang w:val="ru-RU"/>
        </w:rPr>
        <w:t>еши.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Добро је почети с лакшим питањима и задацима препознавања (питања с понуђеним одговорима, тзв. „питања на заокруживање“) тј. с градивом које се боље поз</w:t>
      </w:r>
      <w:r w:rsidR="00101D7E">
        <w:rPr>
          <w:lang w:val="ru-RU"/>
        </w:rPr>
        <w:t>наје. Не треба предати тест пр</w:t>
      </w:r>
      <w:r w:rsidRPr="00DB48FB">
        <w:rPr>
          <w:lang w:val="ru-RU"/>
        </w:rPr>
        <w:t>е ист</w:t>
      </w:r>
      <w:r w:rsidR="00101D7E">
        <w:rPr>
          <w:lang w:val="ru-RU"/>
        </w:rPr>
        <w:t>ека времена предвиђеног за решавање. Ако је тест решен пр</w:t>
      </w:r>
      <w:r w:rsidRPr="00DB48FB">
        <w:rPr>
          <w:lang w:val="ru-RU"/>
        </w:rPr>
        <w:t>е исте</w:t>
      </w:r>
      <w:r w:rsidR="00101D7E">
        <w:rPr>
          <w:lang w:val="ru-RU"/>
        </w:rPr>
        <w:t>ка времена, боља је опција пров</w:t>
      </w:r>
      <w:r w:rsidRPr="00DB48FB">
        <w:rPr>
          <w:lang w:val="ru-RU"/>
        </w:rPr>
        <w:t>ерити написано. Након предавања теста, добро је да ученик погледа одгов</w:t>
      </w:r>
      <w:r w:rsidR="00101D7E">
        <w:rPr>
          <w:lang w:val="ru-RU"/>
        </w:rPr>
        <w:t>оре на питања која није знао р</w:t>
      </w:r>
      <w:r w:rsidRPr="00DB48FB">
        <w:rPr>
          <w:lang w:val="ru-RU"/>
        </w:rPr>
        <w:t xml:space="preserve">ешити и </w:t>
      </w:r>
      <w:r w:rsidR="00101D7E">
        <w:rPr>
          <w:lang w:val="ru-RU"/>
        </w:rPr>
        <w:t>да их научи</w:t>
      </w:r>
      <w:r w:rsidRPr="00DB48FB">
        <w:rPr>
          <w:lang w:val="ru-RU"/>
        </w:rPr>
        <w:t>.</w:t>
      </w:r>
    </w:p>
    <w:p w:rsidR="00DB48FB" w:rsidRPr="00DB48FB" w:rsidRDefault="00DB48FB" w:rsidP="00DB48FB">
      <w:pPr>
        <w:rPr>
          <w:lang w:val="ru-RU"/>
        </w:rPr>
      </w:pPr>
    </w:p>
    <w:p w:rsidR="00DB48FB" w:rsidRPr="00DB48FB" w:rsidRDefault="007E4EBC" w:rsidP="00DB48FB">
      <w:pPr>
        <w:rPr>
          <w:lang w:val="ru-RU"/>
        </w:rPr>
      </w:pPr>
      <w:r>
        <w:rPr>
          <w:lang w:val="ru-RU"/>
        </w:rPr>
        <w:pict>
          <v:shape id="_x0000_i1030" type="#_x0000_t136" style="width:76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…и то је све?"/>
          </v:shape>
        </w:pic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 xml:space="preserve">Као што се да </w:t>
      </w:r>
      <w:r w:rsidR="008E717D">
        <w:rPr>
          <w:lang w:val="ru-RU"/>
        </w:rPr>
        <w:t>наслутити, за добар школски усп</w:t>
      </w:r>
      <w:r w:rsidRPr="00DB48FB">
        <w:rPr>
          <w:lang w:val="ru-RU"/>
        </w:rPr>
        <w:t>ех није довољно имати високе менталне способности; „бити паметан“. Потребно је</w:t>
      </w:r>
      <w:r w:rsidR="008E717D">
        <w:rPr>
          <w:lang w:val="ru-RU"/>
        </w:rPr>
        <w:t xml:space="preserve"> улагати напор и развити неке в</w:t>
      </w:r>
      <w:r w:rsidRPr="00DB48FB">
        <w:rPr>
          <w:lang w:val="ru-RU"/>
        </w:rPr>
        <w:t>ештине неопходне за лакше и боље учење. Осим в</w:t>
      </w:r>
      <w:r w:rsidR="008E717D">
        <w:rPr>
          <w:lang w:val="ru-RU"/>
        </w:rPr>
        <w:t>ештине учења и решавања тестова, потребне су и вештина читања, в</w:t>
      </w:r>
      <w:r w:rsidR="005F69E9">
        <w:rPr>
          <w:lang w:val="ru-RU"/>
        </w:rPr>
        <w:t xml:space="preserve">ештина писања као и </w:t>
      </w:r>
      <w:r w:rsidRPr="00DB48FB">
        <w:rPr>
          <w:lang w:val="ru-RU"/>
        </w:rPr>
        <w:t>добар приступ учењу</w:t>
      </w:r>
      <w:r w:rsidR="008E717D">
        <w:rPr>
          <w:lang w:val="ru-RU"/>
        </w:rPr>
        <w:t xml:space="preserve"> природних наука</w:t>
      </w:r>
      <w:r w:rsidRPr="00DB48FB">
        <w:rPr>
          <w:lang w:val="ru-RU"/>
        </w:rPr>
        <w:t>.</w:t>
      </w:r>
    </w:p>
    <w:p w:rsidR="005F69E9" w:rsidRDefault="007E4EBC" w:rsidP="00DB48FB">
      <w:pPr>
        <w:rPr>
          <w:lang w:val="ru-RU"/>
        </w:rPr>
      </w:pPr>
      <w:r>
        <w:rPr>
          <w:lang w:val="ru-RU"/>
        </w:rPr>
        <w:pict>
          <v:shape id="_x0000_i1031" type="#_x0000_t136" style="width:18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ИТАЊЕ"/>
          </v:shape>
        </w:pict>
      </w:r>
    </w:p>
    <w:p w:rsid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 xml:space="preserve">Читање је међу најважнијим </w:t>
      </w:r>
      <w:r w:rsidR="008E717D">
        <w:rPr>
          <w:lang w:val="ru-RU"/>
        </w:rPr>
        <w:t>условима  доброг учења. Највећи де</w:t>
      </w:r>
      <w:r w:rsidRPr="00DB48FB">
        <w:rPr>
          <w:lang w:val="ru-RU"/>
        </w:rPr>
        <w:t>о онога што се учи доступан је у писаном облику. Лоши читачи тр</w:t>
      </w:r>
      <w:r w:rsidR="008E717D">
        <w:rPr>
          <w:lang w:val="ru-RU"/>
        </w:rPr>
        <w:t>уде се добро прочитати сваку р</w:t>
      </w:r>
      <w:r w:rsidRPr="00DB48FB">
        <w:rPr>
          <w:lang w:val="ru-RU"/>
        </w:rPr>
        <w:t xml:space="preserve">еч и открити што она значи. Добри читачи </w:t>
      </w:r>
      <w:r w:rsidRPr="000B7EE4">
        <w:rPr>
          <w:color w:val="403152" w:themeColor="accent4" w:themeShade="80"/>
          <w:lang w:val="ru-RU"/>
        </w:rPr>
        <w:t>траже смисао, значење</w:t>
      </w:r>
      <w:r w:rsidRPr="00DB48FB">
        <w:rPr>
          <w:lang w:val="ru-RU"/>
        </w:rPr>
        <w:t xml:space="preserve"> у свакој реченици, а затим смисао сваког одломка. На крају </w:t>
      </w:r>
      <w:r w:rsidRPr="000B7EE4">
        <w:rPr>
          <w:color w:val="403152" w:themeColor="accent4" w:themeShade="80"/>
          <w:lang w:val="ru-RU"/>
        </w:rPr>
        <w:t xml:space="preserve">разјасне </w:t>
      </w:r>
      <w:r w:rsidRPr="00DB48FB">
        <w:rPr>
          <w:lang w:val="ru-RU"/>
        </w:rPr>
        <w:t>оно што им је било</w:t>
      </w:r>
      <w:r w:rsidR="008E717D" w:rsidRPr="000B7EE4">
        <w:rPr>
          <w:color w:val="403152" w:themeColor="accent4" w:themeShade="80"/>
          <w:lang w:val="ru-RU"/>
        </w:rPr>
        <w:t xml:space="preserve"> неразумљиво</w:t>
      </w:r>
      <w:r w:rsidR="008E717D">
        <w:rPr>
          <w:lang w:val="ru-RU"/>
        </w:rPr>
        <w:t>. Кад им је јасан де</w:t>
      </w:r>
      <w:r w:rsidRPr="00DB48FB">
        <w:rPr>
          <w:lang w:val="ru-RU"/>
        </w:rPr>
        <w:t xml:space="preserve">о који </w:t>
      </w:r>
      <w:r w:rsidR="008E717D">
        <w:rPr>
          <w:lang w:val="ru-RU"/>
        </w:rPr>
        <w:t xml:space="preserve">су прочитали, покушавају предвидети </w:t>
      </w:r>
      <w:r w:rsidR="008E717D" w:rsidRPr="000B7EE4">
        <w:rPr>
          <w:color w:val="403152" w:themeColor="accent4" w:themeShade="80"/>
          <w:lang w:val="ru-RU"/>
        </w:rPr>
        <w:t>што сл</w:t>
      </w:r>
      <w:r w:rsidRPr="000B7EE4">
        <w:rPr>
          <w:color w:val="403152" w:themeColor="accent4" w:themeShade="80"/>
          <w:lang w:val="ru-RU"/>
        </w:rPr>
        <w:t>еди</w:t>
      </w:r>
      <w:r w:rsidRPr="00DB48FB">
        <w:rPr>
          <w:lang w:val="ru-RU"/>
        </w:rPr>
        <w:t>. Летимично се враћају на оно што су раније прочитали и</w:t>
      </w:r>
      <w:r w:rsidRPr="000B7EE4">
        <w:rPr>
          <w:color w:val="403152" w:themeColor="accent4" w:themeShade="80"/>
          <w:lang w:val="ru-RU"/>
        </w:rPr>
        <w:t xml:space="preserve"> повезују</w:t>
      </w:r>
      <w:r w:rsidRPr="00DB48FB">
        <w:rPr>
          <w:lang w:val="ru-RU"/>
        </w:rPr>
        <w:t xml:space="preserve"> то с</w:t>
      </w:r>
      <w:r w:rsidR="008E717D">
        <w:rPr>
          <w:lang w:val="ru-RU"/>
        </w:rPr>
        <w:t xml:space="preserve"> оним што управо читају. </w:t>
      </w:r>
      <w:r w:rsidR="008E717D" w:rsidRPr="000B7EE4">
        <w:rPr>
          <w:color w:val="403152" w:themeColor="accent4" w:themeShade="80"/>
          <w:lang w:val="ru-RU"/>
        </w:rPr>
        <w:t>Такође</w:t>
      </w:r>
      <w:r w:rsidRPr="000B7EE4">
        <w:rPr>
          <w:color w:val="403152" w:themeColor="accent4" w:themeShade="80"/>
          <w:lang w:val="ru-RU"/>
        </w:rPr>
        <w:t>, читају свакодневно.</w:t>
      </w:r>
    </w:p>
    <w:p w:rsidR="005F69E9" w:rsidRDefault="007E4EBC" w:rsidP="00DB48FB">
      <w:pPr>
        <w:rPr>
          <w:lang w:val="ru-RU"/>
        </w:rPr>
      </w:pPr>
      <w:r>
        <w:rPr>
          <w:lang w:val="ru-RU"/>
        </w:rPr>
        <w:pict>
          <v:shape id="_x0000_i1032" type="#_x0000_t136" style="width:18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САЊЕ"/>
          </v:shape>
        </w:pict>
      </w:r>
    </w:p>
    <w:p w:rsidR="00DB48FB" w:rsidRPr="00F138EF" w:rsidRDefault="008E717D" w:rsidP="00F84707">
      <w:pPr>
        <w:jc w:val="both"/>
        <w:rPr>
          <w:color w:val="403152" w:themeColor="accent4" w:themeShade="80"/>
          <w:lang w:val="ru-RU"/>
        </w:rPr>
      </w:pPr>
      <w:r>
        <w:rPr>
          <w:color w:val="7030A0"/>
          <w:lang w:val="ru-RU"/>
        </w:rPr>
        <w:t>Де</w:t>
      </w:r>
      <w:r w:rsidR="00DB48FB" w:rsidRPr="008E717D">
        <w:rPr>
          <w:color w:val="7030A0"/>
          <w:lang w:val="ru-RU"/>
        </w:rPr>
        <w:t>о</w:t>
      </w:r>
      <w:r w:rsidR="00DB48FB" w:rsidRPr="00DB48FB">
        <w:rPr>
          <w:lang w:val="ru-RU"/>
        </w:rPr>
        <w:t xml:space="preserve"> је самосталног учења и писање </w:t>
      </w:r>
      <w:r>
        <w:rPr>
          <w:lang w:val="ru-RU"/>
        </w:rPr>
        <w:t>домаћих задатака</w:t>
      </w:r>
      <w:r w:rsidR="00DB48FB" w:rsidRPr="00DB48FB">
        <w:rPr>
          <w:lang w:val="ru-RU"/>
        </w:rPr>
        <w:t>. Није довољно познават</w:t>
      </w:r>
      <w:r>
        <w:rPr>
          <w:lang w:val="ru-RU"/>
        </w:rPr>
        <w:t>и градиво да би се добро написао домаћи задатак</w:t>
      </w:r>
      <w:r w:rsidR="00DB48FB" w:rsidRPr="00DB48FB">
        <w:rPr>
          <w:lang w:val="ru-RU"/>
        </w:rPr>
        <w:t xml:space="preserve">. Израда </w:t>
      </w:r>
      <w:r>
        <w:rPr>
          <w:lang w:val="ru-RU"/>
        </w:rPr>
        <w:t>домаћег задрака</w:t>
      </w:r>
      <w:r w:rsidR="00DB48FB" w:rsidRPr="00DB48FB">
        <w:rPr>
          <w:lang w:val="ru-RU"/>
        </w:rPr>
        <w:t xml:space="preserve"> укључује још и познавање граматике и правописа, пр</w:t>
      </w:r>
      <w:r>
        <w:rPr>
          <w:lang w:val="ru-RU"/>
        </w:rPr>
        <w:t xml:space="preserve">икладног речника као </w:t>
      </w:r>
      <w:r w:rsidR="00DB48FB" w:rsidRPr="00DB48FB">
        <w:rPr>
          <w:lang w:val="ru-RU"/>
        </w:rPr>
        <w:t xml:space="preserve"> одређених схема које се кор</w:t>
      </w:r>
      <w:r w:rsidR="006467FE">
        <w:rPr>
          <w:lang w:val="ru-RU"/>
        </w:rPr>
        <w:t>исте у објашњавању градива. Пр</w:t>
      </w:r>
      <w:r w:rsidR="00DB48FB" w:rsidRPr="00DB48FB">
        <w:rPr>
          <w:lang w:val="ru-RU"/>
        </w:rPr>
        <w:t xml:space="preserve">е почетка писања, треба </w:t>
      </w:r>
      <w:r w:rsidR="00DB48FB" w:rsidRPr="000B7EE4">
        <w:rPr>
          <w:color w:val="403152" w:themeColor="accent4" w:themeShade="80"/>
          <w:lang w:val="ru-RU"/>
        </w:rPr>
        <w:t xml:space="preserve">размислити о ономе што се жели рећи, коју поруку </w:t>
      </w:r>
      <w:r w:rsidR="005F69E9" w:rsidRPr="000B7EE4">
        <w:rPr>
          <w:color w:val="403152" w:themeColor="accent4" w:themeShade="80"/>
          <w:lang w:val="ru-RU"/>
        </w:rPr>
        <w:t xml:space="preserve">желимо </w:t>
      </w:r>
      <w:r w:rsidR="00DB48FB" w:rsidRPr="000B7EE4">
        <w:rPr>
          <w:color w:val="403152" w:themeColor="accent4" w:themeShade="80"/>
          <w:lang w:val="ru-RU"/>
        </w:rPr>
        <w:t xml:space="preserve"> послати</w:t>
      </w:r>
      <w:r w:rsidR="00DB48FB" w:rsidRPr="00DB48FB">
        <w:rPr>
          <w:lang w:val="ru-RU"/>
        </w:rPr>
        <w:t>. Најо</w:t>
      </w:r>
      <w:r w:rsidR="006467FE">
        <w:rPr>
          <w:lang w:val="ru-RU"/>
        </w:rPr>
        <w:t xml:space="preserve">пштији </w:t>
      </w:r>
      <w:r w:rsidR="00DB48FB" w:rsidRPr="00DB48FB">
        <w:rPr>
          <w:lang w:val="ru-RU"/>
        </w:rPr>
        <w:t xml:space="preserve"> план добро је на</w:t>
      </w:r>
      <w:r w:rsidR="006467FE">
        <w:rPr>
          <w:lang w:val="ru-RU"/>
        </w:rPr>
        <w:t xml:space="preserve">правити </w:t>
      </w:r>
      <w:r w:rsidR="00DB48FB" w:rsidRPr="00DB48FB">
        <w:rPr>
          <w:lang w:val="ru-RU"/>
        </w:rPr>
        <w:t xml:space="preserve"> у глави – </w:t>
      </w:r>
      <w:r w:rsidR="00DB48FB" w:rsidRPr="000B7EE4">
        <w:rPr>
          <w:color w:val="403152" w:themeColor="accent4" w:themeShade="80"/>
          <w:lang w:val="ru-RU"/>
        </w:rPr>
        <w:t>текст мора имати почетак, средину и крај</w:t>
      </w:r>
      <w:r w:rsidR="00DB48FB" w:rsidRPr="00DB48FB">
        <w:rPr>
          <w:lang w:val="ru-RU"/>
        </w:rPr>
        <w:t xml:space="preserve">. Могући </w:t>
      </w:r>
      <w:r w:rsidR="00DB48FB" w:rsidRPr="00DB48FB">
        <w:rPr>
          <w:lang w:val="ru-RU"/>
        </w:rPr>
        <w:lastRenderedPageBreak/>
        <w:t>су различити облици к</w:t>
      </w:r>
      <w:r w:rsidR="006467FE">
        <w:rPr>
          <w:lang w:val="ru-RU"/>
        </w:rPr>
        <w:t>омпозиције. Може се почети прим</w:t>
      </w:r>
      <w:r w:rsidR="00DB48FB" w:rsidRPr="00DB48FB">
        <w:rPr>
          <w:lang w:val="ru-RU"/>
        </w:rPr>
        <w:t>ером или се, рецимо, прича може испричати од краја према почетку. Кад се почне писати, тре</w:t>
      </w:r>
      <w:r w:rsidR="006467FE">
        <w:rPr>
          <w:lang w:val="ru-RU"/>
        </w:rPr>
        <w:t xml:space="preserve">ба </w:t>
      </w:r>
      <w:r w:rsidR="006467FE" w:rsidRPr="000B7EE4">
        <w:rPr>
          <w:color w:val="403152" w:themeColor="accent4" w:themeShade="80"/>
          <w:lang w:val="ru-RU"/>
        </w:rPr>
        <w:t>писати једноставно, писати ц</w:t>
      </w:r>
      <w:r w:rsidR="00DB48FB" w:rsidRPr="000B7EE4">
        <w:rPr>
          <w:color w:val="403152" w:themeColor="accent4" w:themeShade="80"/>
          <w:lang w:val="ru-RU"/>
        </w:rPr>
        <w:t>елину.</w:t>
      </w:r>
      <w:r w:rsidR="00DB48FB" w:rsidRPr="00DB48FB">
        <w:rPr>
          <w:lang w:val="ru-RU"/>
        </w:rPr>
        <w:t xml:space="preserve"> Не т</w:t>
      </w:r>
      <w:r w:rsidR="006467FE">
        <w:rPr>
          <w:lang w:val="ru-RU"/>
        </w:rPr>
        <w:t>реба се превише задржавати на ул</w:t>
      </w:r>
      <w:r w:rsidR="00DB48FB" w:rsidRPr="00DB48FB">
        <w:rPr>
          <w:lang w:val="ru-RU"/>
        </w:rPr>
        <w:t>епшавању реченице, него пуст</w:t>
      </w:r>
      <w:r w:rsidR="006467FE">
        <w:rPr>
          <w:lang w:val="ru-RU"/>
        </w:rPr>
        <w:t>ити да писање сл</w:t>
      </w:r>
      <w:r w:rsidR="00DB48FB" w:rsidRPr="00DB48FB">
        <w:rPr>
          <w:lang w:val="ru-RU"/>
        </w:rPr>
        <w:t>еди мис</w:t>
      </w:r>
      <w:r w:rsidR="006467FE">
        <w:rPr>
          <w:lang w:val="ru-RU"/>
        </w:rPr>
        <w:t>ао. Кад се напише све што се хт</w:t>
      </w:r>
      <w:r w:rsidR="00DB48FB" w:rsidRPr="00DB48FB">
        <w:rPr>
          <w:lang w:val="ru-RU"/>
        </w:rPr>
        <w:t xml:space="preserve">ело рећи, тад креће </w:t>
      </w:r>
      <w:r w:rsidR="00DB48FB" w:rsidRPr="00F138EF">
        <w:rPr>
          <w:color w:val="403152" w:themeColor="accent4" w:themeShade="80"/>
          <w:lang w:val="ru-RU"/>
        </w:rPr>
        <w:t>исправљање.</w:t>
      </w:r>
    </w:p>
    <w:p w:rsidR="00DB48FB" w:rsidRPr="00DB48FB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t>Прво треба исправити комп</w:t>
      </w:r>
      <w:r w:rsidR="006467FE">
        <w:rPr>
          <w:lang w:val="ru-RU"/>
        </w:rPr>
        <w:t>озицију ако је потребно – променити редосл</w:t>
      </w:r>
      <w:r w:rsidRPr="00DB48FB">
        <w:rPr>
          <w:lang w:val="ru-RU"/>
        </w:rPr>
        <w:t>ед о</w:t>
      </w:r>
      <w:r w:rsidR="006467FE">
        <w:rPr>
          <w:lang w:val="ru-RU"/>
        </w:rPr>
        <w:t>дломака, реченица у одломку, р</w:t>
      </w:r>
      <w:r w:rsidRPr="00DB48FB">
        <w:rPr>
          <w:lang w:val="ru-RU"/>
        </w:rPr>
        <w:t xml:space="preserve">ечи у реченици. Затим треба избацити реченице које понављају већ изречено и оне које ништа не објашњавају те </w:t>
      </w:r>
      <w:r w:rsidRPr="00F138EF">
        <w:rPr>
          <w:color w:val="403152" w:themeColor="accent4" w:themeShade="80"/>
          <w:lang w:val="ru-RU"/>
        </w:rPr>
        <w:t>исправити оне реченице које су нејасне</w:t>
      </w:r>
      <w:r w:rsidRPr="00DB48FB">
        <w:rPr>
          <w:lang w:val="ru-RU"/>
        </w:rPr>
        <w:t>. Након тога</w:t>
      </w:r>
      <w:r w:rsidR="006467FE">
        <w:rPr>
          <w:lang w:val="ru-RU"/>
        </w:rPr>
        <w:t xml:space="preserve"> треба погледати јесу ли употребљене р</w:t>
      </w:r>
      <w:r w:rsidRPr="00DB48FB">
        <w:rPr>
          <w:lang w:val="ru-RU"/>
        </w:rPr>
        <w:t>ечи прикладне, ј</w:t>
      </w:r>
      <w:r w:rsidR="006467FE">
        <w:rPr>
          <w:lang w:val="ru-RU"/>
        </w:rPr>
        <w:t xml:space="preserve">асне. Треба </w:t>
      </w:r>
      <w:r w:rsidR="006467FE" w:rsidRPr="00F138EF">
        <w:rPr>
          <w:color w:val="403152" w:themeColor="accent4" w:themeShade="80"/>
          <w:lang w:val="ru-RU"/>
        </w:rPr>
        <w:t>избацити сувишне р</w:t>
      </w:r>
      <w:r w:rsidRPr="00F138EF">
        <w:rPr>
          <w:color w:val="403152" w:themeColor="accent4" w:themeShade="80"/>
          <w:lang w:val="ru-RU"/>
        </w:rPr>
        <w:t>еч</w:t>
      </w:r>
      <w:r w:rsidR="006467FE" w:rsidRPr="00F138EF">
        <w:rPr>
          <w:color w:val="403152" w:themeColor="accent4" w:themeShade="80"/>
          <w:lang w:val="ru-RU"/>
        </w:rPr>
        <w:t>и</w:t>
      </w:r>
      <w:r w:rsidR="006467FE">
        <w:rPr>
          <w:lang w:val="ru-RU"/>
        </w:rPr>
        <w:t>, а оне које се понављају зам</w:t>
      </w:r>
      <w:r w:rsidRPr="00DB48FB">
        <w:rPr>
          <w:lang w:val="ru-RU"/>
        </w:rPr>
        <w:t xml:space="preserve">енити другима. Уколико је то могуће, добро је да се текст остави </w:t>
      </w:r>
      <w:r w:rsidR="006467FE">
        <w:rPr>
          <w:lang w:val="ru-RU"/>
        </w:rPr>
        <w:t xml:space="preserve">на страну </w:t>
      </w:r>
      <w:r w:rsidRPr="00DB48FB">
        <w:rPr>
          <w:lang w:val="ru-RU"/>
        </w:rPr>
        <w:t xml:space="preserve"> дан или два, а затим се </w:t>
      </w:r>
      <w:r w:rsidRPr="00F138EF">
        <w:rPr>
          <w:color w:val="403152" w:themeColor="accent4" w:themeShade="80"/>
          <w:lang w:val="ru-RU"/>
        </w:rPr>
        <w:t>поновно прегледа и исправи</w:t>
      </w:r>
      <w:r w:rsidR="006467FE">
        <w:rPr>
          <w:lang w:val="ru-RU"/>
        </w:rPr>
        <w:t xml:space="preserve"> (правопис – ч и ћ, ије и је, та</w:t>
      </w:r>
      <w:r w:rsidRPr="00DB48FB">
        <w:rPr>
          <w:lang w:val="ru-RU"/>
        </w:rPr>
        <w:t>чке</w:t>
      </w:r>
      <w:r w:rsidR="005F69E9">
        <w:rPr>
          <w:lang w:val="ru-RU"/>
        </w:rPr>
        <w:t xml:space="preserve"> и зарези). Тада је текст в</w:t>
      </w:r>
      <w:r w:rsidR="006467FE">
        <w:rPr>
          <w:lang w:val="ru-RU"/>
        </w:rPr>
        <w:t>еров</w:t>
      </w:r>
      <w:r w:rsidRPr="00DB48FB">
        <w:rPr>
          <w:lang w:val="ru-RU"/>
        </w:rPr>
        <w:t>атно спреман за предај</w:t>
      </w:r>
      <w:r w:rsidR="006467FE">
        <w:rPr>
          <w:lang w:val="ru-RU"/>
        </w:rPr>
        <w:t>у. Писање је, дакле, великим д</w:t>
      </w:r>
      <w:r w:rsidRPr="00DB48FB">
        <w:rPr>
          <w:lang w:val="ru-RU"/>
        </w:rPr>
        <w:t>елом размишљање о написаном и исправљање написаног.</w:t>
      </w:r>
    </w:p>
    <w:p w:rsidR="005F69E9" w:rsidRDefault="007E4EBC" w:rsidP="00F84707">
      <w:pPr>
        <w:jc w:val="both"/>
        <w:rPr>
          <w:lang w:val="ru-RU"/>
        </w:rPr>
      </w:pPr>
      <w:r>
        <w:rPr>
          <w:lang w:val="ru-RU"/>
        </w:rPr>
        <w:pict>
          <v:shape id="_x0000_i1033" type="#_x0000_t136" style="width:225.7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ТЕМАТИКА"/>
          </v:shape>
        </w:pict>
      </w:r>
    </w:p>
    <w:p w:rsidR="00DB48FB" w:rsidRPr="00DB48FB" w:rsidRDefault="00DB48FB" w:rsidP="00F84707">
      <w:pPr>
        <w:jc w:val="both"/>
        <w:rPr>
          <w:lang w:val="ru-RU"/>
        </w:rPr>
      </w:pPr>
      <w:r w:rsidRPr="005F69E9">
        <w:rPr>
          <w:lang w:val="ru-RU"/>
        </w:rPr>
        <w:t>Математика је обавезан предмет у свим разредима основне и средње школе,</w:t>
      </w:r>
      <w:r w:rsidRPr="006467FE">
        <w:rPr>
          <w:color w:val="7030A0"/>
          <w:lang w:val="ru-RU"/>
        </w:rPr>
        <w:t xml:space="preserve"> </w:t>
      </w:r>
      <w:r w:rsidRPr="00DB48FB">
        <w:rPr>
          <w:lang w:val="ru-RU"/>
        </w:rPr>
        <w:t>често један од критерија за упис на различите факултете. Оправда</w:t>
      </w:r>
      <w:r w:rsidR="006467FE">
        <w:rPr>
          <w:lang w:val="ru-RU"/>
        </w:rPr>
        <w:t>но је рећи да добар део укупног школског усп</w:t>
      </w:r>
      <w:r w:rsidRPr="00DB48FB">
        <w:rPr>
          <w:lang w:val="ru-RU"/>
        </w:rPr>
        <w:t xml:space="preserve">еха </w:t>
      </w:r>
      <w:r w:rsidR="006467FE">
        <w:rPr>
          <w:lang w:val="ru-RU"/>
        </w:rPr>
        <w:t>зависи од ње. Није несхватљиво да се де</w:t>
      </w:r>
      <w:r w:rsidRPr="00DB48FB">
        <w:rPr>
          <w:lang w:val="ru-RU"/>
        </w:rPr>
        <w:t xml:space="preserve">о </w:t>
      </w:r>
      <w:r w:rsidR="006467FE">
        <w:rPr>
          <w:lang w:val="ru-RU"/>
        </w:rPr>
        <w:t>ученика боји математике. Страх делимично произлази и из непов</w:t>
      </w:r>
      <w:r w:rsidRPr="00DB48FB">
        <w:rPr>
          <w:lang w:val="ru-RU"/>
        </w:rPr>
        <w:t xml:space="preserve">ерења у властите способности. Многи ученици не увиђају да математичко мишљење </w:t>
      </w:r>
      <w:r w:rsidR="006467FE">
        <w:rPr>
          <w:lang w:val="ru-RU"/>
        </w:rPr>
        <w:t>које се од њих тражи током школовања не захт</w:t>
      </w:r>
      <w:r w:rsidRPr="00DB48FB">
        <w:rPr>
          <w:lang w:val="ru-RU"/>
        </w:rPr>
        <w:t xml:space="preserve">ева посебне способности; </w:t>
      </w:r>
      <w:r w:rsidR="006467FE">
        <w:rPr>
          <w:lang w:val="ru-RU"/>
        </w:rPr>
        <w:t xml:space="preserve"> д</w:t>
      </w:r>
      <w:r w:rsidRPr="00DB48FB">
        <w:rPr>
          <w:lang w:val="ru-RU"/>
        </w:rPr>
        <w:t>а се оно, уз довољан труд, м</w:t>
      </w:r>
      <w:r w:rsidR="005F69E9">
        <w:rPr>
          <w:lang w:val="ru-RU"/>
        </w:rPr>
        <w:t>оже научити попут свега осталог</w:t>
      </w:r>
      <w:r w:rsidRPr="00DB48FB">
        <w:rPr>
          <w:lang w:val="ru-RU"/>
        </w:rPr>
        <w:t>.</w:t>
      </w:r>
    </w:p>
    <w:p w:rsidR="00DB48FB" w:rsidRPr="00DB48FB" w:rsidRDefault="006467FE" w:rsidP="00F84707">
      <w:pPr>
        <w:jc w:val="both"/>
        <w:rPr>
          <w:lang w:val="ru-RU"/>
        </w:rPr>
      </w:pPr>
      <w:r>
        <w:rPr>
          <w:lang w:val="ru-RU"/>
        </w:rPr>
        <w:t xml:space="preserve">Ученик треба </w:t>
      </w:r>
      <w:r w:rsidRPr="00F138EF">
        <w:rPr>
          <w:color w:val="403152" w:themeColor="accent4" w:themeShade="80"/>
          <w:lang w:val="ru-RU"/>
        </w:rPr>
        <w:t>анализирати где</w:t>
      </w:r>
      <w:r w:rsidR="005F69E9" w:rsidRPr="00F138EF">
        <w:rPr>
          <w:color w:val="403152" w:themeColor="accent4" w:themeShade="80"/>
          <w:lang w:val="ru-RU"/>
        </w:rPr>
        <w:t xml:space="preserve"> има проблем</w:t>
      </w:r>
      <w:r w:rsidR="005F69E9">
        <w:rPr>
          <w:lang w:val="ru-RU"/>
        </w:rPr>
        <w:t xml:space="preserve"> </w:t>
      </w:r>
      <w:r>
        <w:rPr>
          <w:lang w:val="ru-RU"/>
        </w:rPr>
        <w:t>у р</w:t>
      </w:r>
      <w:r w:rsidR="00F84707">
        <w:rPr>
          <w:lang w:val="ru-RU"/>
        </w:rPr>
        <w:t xml:space="preserve">ешавању задатака; </w:t>
      </w:r>
      <w:r w:rsidR="00F84707" w:rsidRPr="00F138EF">
        <w:rPr>
          <w:color w:val="403152" w:themeColor="accent4" w:themeShade="80"/>
          <w:lang w:val="ru-RU"/>
        </w:rPr>
        <w:t xml:space="preserve">које </w:t>
      </w:r>
      <w:r w:rsidR="00F138EF" w:rsidRPr="00F138EF">
        <w:rPr>
          <w:color w:val="403152" w:themeColor="accent4" w:themeShade="80"/>
          <w:lang w:val="ru-RU"/>
        </w:rPr>
        <w:t xml:space="preserve"> </w:t>
      </w:r>
      <w:r w:rsidR="00F84707" w:rsidRPr="00F138EF">
        <w:rPr>
          <w:color w:val="403152" w:themeColor="accent4" w:themeShade="80"/>
          <w:lang w:val="ru-RU"/>
        </w:rPr>
        <w:t>предзнање недостаје</w:t>
      </w:r>
      <w:r w:rsidR="00F84707">
        <w:rPr>
          <w:lang w:val="ru-RU"/>
        </w:rPr>
        <w:t xml:space="preserve">. </w:t>
      </w:r>
      <w:r>
        <w:rPr>
          <w:lang w:val="ru-RU"/>
        </w:rPr>
        <w:t xml:space="preserve"> Он треба настојати разум</w:t>
      </w:r>
      <w:r w:rsidR="00DB48FB" w:rsidRPr="00DB48FB">
        <w:rPr>
          <w:lang w:val="ru-RU"/>
        </w:rPr>
        <w:t>ети как</w:t>
      </w:r>
      <w:r>
        <w:rPr>
          <w:lang w:val="ru-RU"/>
        </w:rPr>
        <w:t>о и зашто се р</w:t>
      </w:r>
      <w:r w:rsidR="00DB48FB" w:rsidRPr="00DB48FB">
        <w:rPr>
          <w:lang w:val="ru-RU"/>
        </w:rPr>
        <w:t xml:space="preserve">ешава поједина врста проблема – </w:t>
      </w:r>
      <w:r w:rsidR="00DB48FB" w:rsidRPr="00F138EF">
        <w:rPr>
          <w:color w:val="403152" w:themeColor="accent4" w:themeShade="80"/>
          <w:lang w:val="ru-RU"/>
        </w:rPr>
        <w:t>прочитати уџбенике</w:t>
      </w:r>
      <w:r w:rsidR="00DB48FB" w:rsidRPr="00DB48FB">
        <w:rPr>
          <w:lang w:val="ru-RU"/>
        </w:rPr>
        <w:t xml:space="preserve">, </w:t>
      </w:r>
      <w:r w:rsidR="00DB48FB" w:rsidRPr="00F138EF">
        <w:rPr>
          <w:color w:val="403152" w:themeColor="accent4" w:themeShade="80"/>
          <w:lang w:val="ru-RU"/>
        </w:rPr>
        <w:t>питати наставника</w:t>
      </w:r>
      <w:r w:rsidR="00DB48FB" w:rsidRPr="00DB48FB">
        <w:rPr>
          <w:lang w:val="ru-RU"/>
        </w:rPr>
        <w:t xml:space="preserve"> или доброг </w:t>
      </w:r>
      <w:r>
        <w:rPr>
          <w:lang w:val="ru-RU"/>
        </w:rPr>
        <w:t>математичара из разреда. Такође</w:t>
      </w:r>
      <w:r w:rsidR="00DB48FB" w:rsidRPr="00DB48FB">
        <w:rPr>
          <w:lang w:val="ru-RU"/>
        </w:rPr>
        <w:t xml:space="preserve"> треба </w:t>
      </w:r>
      <w:r w:rsidR="00DB48FB" w:rsidRPr="00F138EF">
        <w:rPr>
          <w:color w:val="403152" w:themeColor="accent4" w:themeShade="80"/>
          <w:lang w:val="ru-RU"/>
        </w:rPr>
        <w:t xml:space="preserve">пратити на </w:t>
      </w:r>
      <w:r w:rsidRPr="00F138EF">
        <w:rPr>
          <w:color w:val="403152" w:themeColor="accent4" w:themeShade="80"/>
          <w:lang w:val="ru-RU"/>
        </w:rPr>
        <w:t>часу</w:t>
      </w:r>
      <w:r>
        <w:rPr>
          <w:lang w:val="ru-RU"/>
        </w:rPr>
        <w:t xml:space="preserve">  математике како се р</w:t>
      </w:r>
      <w:r w:rsidR="00DB48FB" w:rsidRPr="00DB48FB">
        <w:rPr>
          <w:lang w:val="ru-RU"/>
        </w:rPr>
        <w:t xml:space="preserve">ешавају задаци, питати зашто, </w:t>
      </w:r>
      <w:r w:rsidR="00DB48FB" w:rsidRPr="00F138EF">
        <w:rPr>
          <w:color w:val="403152" w:themeColor="accent4" w:themeShade="80"/>
          <w:lang w:val="ru-RU"/>
        </w:rPr>
        <w:t>питати све што је нејасно</w:t>
      </w:r>
      <w:r w:rsidR="00DB48FB" w:rsidRPr="00DB48FB">
        <w:rPr>
          <w:lang w:val="ru-RU"/>
        </w:rPr>
        <w:t xml:space="preserve">. Добро је </w:t>
      </w:r>
      <w:r w:rsidR="00DB48FB" w:rsidRPr="00F138EF">
        <w:rPr>
          <w:color w:val="403152" w:themeColor="accent4" w:themeShade="80"/>
          <w:lang w:val="ru-RU"/>
        </w:rPr>
        <w:t>поновити задатке</w:t>
      </w:r>
      <w:r w:rsidR="00DB48FB" w:rsidRPr="00DB48FB">
        <w:rPr>
          <w:lang w:val="ru-RU"/>
        </w:rPr>
        <w:t xml:space="preserve"> с наста</w:t>
      </w:r>
      <w:r w:rsidR="00F84707">
        <w:rPr>
          <w:lang w:val="ru-RU"/>
        </w:rPr>
        <w:t>ве полаганијим темпом, с разум</w:t>
      </w:r>
      <w:r w:rsidR="00DB48FB" w:rsidRPr="00DB48FB">
        <w:rPr>
          <w:lang w:val="ru-RU"/>
        </w:rPr>
        <w:t xml:space="preserve">евањем. </w:t>
      </w:r>
      <w:r>
        <w:rPr>
          <w:lang w:val="ru-RU"/>
        </w:rPr>
        <w:t xml:space="preserve">Домаћи задатак </w:t>
      </w:r>
      <w:r w:rsidR="00DB48FB" w:rsidRPr="00DB48FB">
        <w:rPr>
          <w:lang w:val="ru-RU"/>
        </w:rPr>
        <w:t xml:space="preserve"> добро </w:t>
      </w:r>
      <w:r>
        <w:rPr>
          <w:lang w:val="ru-RU"/>
        </w:rPr>
        <w:t xml:space="preserve"> је </w:t>
      </w:r>
      <w:r w:rsidR="00DB48FB" w:rsidRPr="00DB48FB">
        <w:rPr>
          <w:lang w:val="ru-RU"/>
        </w:rPr>
        <w:t xml:space="preserve">радити исти дан кад је био </w:t>
      </w:r>
      <w:r>
        <w:rPr>
          <w:lang w:val="ru-RU"/>
        </w:rPr>
        <w:t xml:space="preserve">час </w:t>
      </w:r>
      <w:r w:rsidR="00DB48FB" w:rsidRPr="00DB48FB">
        <w:rPr>
          <w:lang w:val="ru-RU"/>
        </w:rPr>
        <w:t xml:space="preserve"> математике. Пожељно је читати </w:t>
      </w:r>
      <w:r w:rsidR="00D4549F">
        <w:rPr>
          <w:lang w:val="ru-RU"/>
        </w:rPr>
        <w:t>књиге из области математике   како би се увид</w:t>
      </w:r>
      <w:r w:rsidR="00DB48FB" w:rsidRPr="00DB48FB">
        <w:rPr>
          <w:lang w:val="ru-RU"/>
        </w:rPr>
        <w:t>ело да је матем</w:t>
      </w:r>
      <w:r w:rsidR="00D4549F">
        <w:rPr>
          <w:lang w:val="ru-RU"/>
        </w:rPr>
        <w:t>атика занимљива и има пуно прим</w:t>
      </w:r>
      <w:r w:rsidR="00DB48FB" w:rsidRPr="00DB48FB">
        <w:rPr>
          <w:lang w:val="ru-RU"/>
        </w:rPr>
        <w:t>ера у стварном животу.</w:t>
      </w:r>
    </w:p>
    <w:p w:rsidR="00DB48FB" w:rsidRPr="00DB48FB" w:rsidRDefault="007E4EBC" w:rsidP="00DB48FB">
      <w:pPr>
        <w:rPr>
          <w:lang w:val="ru-RU"/>
        </w:rPr>
      </w:pPr>
      <w:r>
        <w:rPr>
          <w:lang w:val="ru-RU"/>
        </w:rPr>
        <w:pict>
          <v:shape id="_x0000_i1034" type="#_x0000_t172" style="width:185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…и то ЈЕ све!"/>
          </v:shape>
        </w:pict>
      </w:r>
    </w:p>
    <w:p w:rsidR="00003524" w:rsidRDefault="00DB48FB" w:rsidP="00F84707">
      <w:pPr>
        <w:jc w:val="both"/>
        <w:rPr>
          <w:lang w:val="ru-RU"/>
        </w:rPr>
      </w:pPr>
      <w:r w:rsidRPr="00DB48FB">
        <w:rPr>
          <w:lang w:val="ru-RU"/>
        </w:rPr>
        <w:lastRenderedPageBreak/>
        <w:t>Самостално учење на начин описан у те</w:t>
      </w:r>
      <w:r w:rsidR="00D4549F">
        <w:rPr>
          <w:lang w:val="ru-RU"/>
        </w:rPr>
        <w:t>ксту и праћење наставе с разум</w:t>
      </w:r>
      <w:r w:rsidRPr="00DB48FB">
        <w:rPr>
          <w:lang w:val="ru-RU"/>
        </w:rPr>
        <w:t>евањем (</w:t>
      </w:r>
      <w:r w:rsidR="00D4549F">
        <w:rPr>
          <w:lang w:val="ru-RU"/>
        </w:rPr>
        <w:t xml:space="preserve">пажљиво  слушање, прављење белешки </w:t>
      </w:r>
      <w:r w:rsidRPr="00DB48FB">
        <w:rPr>
          <w:lang w:val="ru-RU"/>
        </w:rPr>
        <w:t xml:space="preserve">, повезивање и </w:t>
      </w:r>
      <w:r w:rsidR="00D4549F">
        <w:rPr>
          <w:lang w:val="ru-RU"/>
        </w:rPr>
        <w:t xml:space="preserve">поређење </w:t>
      </w:r>
      <w:r w:rsidRPr="00DB48FB">
        <w:rPr>
          <w:lang w:val="ru-RU"/>
        </w:rPr>
        <w:t xml:space="preserve"> с постојећим знањем) требало би </w:t>
      </w:r>
      <w:r w:rsidR="00D4549F">
        <w:rPr>
          <w:lang w:val="ru-RU"/>
        </w:rPr>
        <w:t>постићи  жељени усп</w:t>
      </w:r>
      <w:r w:rsidRPr="00DB48FB">
        <w:rPr>
          <w:lang w:val="ru-RU"/>
        </w:rPr>
        <w:t>ех. Притом ваља имати на уму да се „одликашем“ не постаје преко ноћи, већ дуготрајним трудом, ра</w:t>
      </w:r>
      <w:r w:rsidR="00D4549F">
        <w:rPr>
          <w:lang w:val="ru-RU"/>
        </w:rPr>
        <w:t xml:space="preserve">звојем позитивних очекивања </w:t>
      </w:r>
      <w:r w:rsidR="007E4EBC">
        <w:rPr>
          <w:lang w:val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5" type="#_x0000_t154" style="width:235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и вером у себе."/>
          </v:shape>
        </w:pict>
      </w:r>
    </w:p>
    <w:p w:rsidR="00590039" w:rsidRDefault="00590039" w:rsidP="00F84707">
      <w:pPr>
        <w:jc w:val="both"/>
        <w:rPr>
          <w:lang w:val="ru-RU"/>
        </w:rPr>
      </w:pPr>
    </w:p>
    <w:p w:rsidR="00590039" w:rsidRDefault="00590039" w:rsidP="00F84707">
      <w:pPr>
        <w:jc w:val="both"/>
        <w:rPr>
          <w:lang w:val="ru-RU"/>
        </w:rPr>
      </w:pPr>
      <w:r>
        <w:rPr>
          <w:lang w:val="ru-RU"/>
        </w:rPr>
        <w:t>За оне који желе више:</w:t>
      </w:r>
    </w:p>
    <w:p w:rsidR="00590039" w:rsidRPr="00590039" w:rsidRDefault="007E4EBC" w:rsidP="00590039">
      <w:pPr>
        <w:rPr>
          <w:lang w:val="ru-RU"/>
        </w:rPr>
      </w:pPr>
      <w:hyperlink r:id="rId6" w:history="1">
        <w:r w:rsidR="00590039" w:rsidRPr="007460FA">
          <w:rPr>
            <w:rStyle w:val="Hyperlink"/>
          </w:rPr>
          <w:t>http</w:t>
        </w:r>
        <w:r w:rsidR="00590039" w:rsidRPr="00590039">
          <w:rPr>
            <w:rStyle w:val="Hyperlink"/>
            <w:lang w:val="ru-RU"/>
          </w:rPr>
          <w:t>://</w:t>
        </w:r>
        <w:r w:rsidR="00590039" w:rsidRPr="007460FA">
          <w:rPr>
            <w:rStyle w:val="Hyperlink"/>
          </w:rPr>
          <w:t>www</w:t>
        </w:r>
        <w:r w:rsidR="00590039" w:rsidRPr="00590039">
          <w:rPr>
            <w:rStyle w:val="Hyperlink"/>
            <w:lang w:val="ru-RU"/>
          </w:rPr>
          <w:t>.</w:t>
        </w:r>
        <w:r w:rsidR="00590039" w:rsidRPr="007460FA">
          <w:rPr>
            <w:rStyle w:val="Hyperlink"/>
          </w:rPr>
          <w:t>valentinkuleto</w:t>
        </w:r>
        <w:r w:rsidR="00590039" w:rsidRPr="00590039">
          <w:rPr>
            <w:rStyle w:val="Hyperlink"/>
            <w:lang w:val="ru-RU"/>
          </w:rPr>
          <w:t>.</w:t>
        </w:r>
        <w:r w:rsidR="00590039" w:rsidRPr="007460FA">
          <w:rPr>
            <w:rStyle w:val="Hyperlink"/>
          </w:rPr>
          <w:t>com</w:t>
        </w:r>
        <w:r w:rsidR="00590039" w:rsidRPr="00590039">
          <w:rPr>
            <w:rStyle w:val="Hyperlink"/>
            <w:lang w:val="ru-RU"/>
          </w:rPr>
          <w:t>/</w:t>
        </w:r>
        <w:r w:rsidR="00590039" w:rsidRPr="007460FA">
          <w:rPr>
            <w:rStyle w:val="Hyperlink"/>
          </w:rPr>
          <w:t>wp</w:t>
        </w:r>
        <w:r w:rsidR="00590039" w:rsidRPr="00590039">
          <w:rPr>
            <w:rStyle w:val="Hyperlink"/>
            <w:lang w:val="ru-RU"/>
          </w:rPr>
          <w:t>-</w:t>
        </w:r>
        <w:r w:rsidR="00590039" w:rsidRPr="007460FA">
          <w:rPr>
            <w:rStyle w:val="Hyperlink"/>
          </w:rPr>
          <w:t>content</w:t>
        </w:r>
        <w:r w:rsidR="00590039" w:rsidRPr="00590039">
          <w:rPr>
            <w:rStyle w:val="Hyperlink"/>
            <w:lang w:val="ru-RU"/>
          </w:rPr>
          <w:t>/</w:t>
        </w:r>
        <w:r w:rsidR="00590039" w:rsidRPr="007460FA">
          <w:rPr>
            <w:rStyle w:val="Hyperlink"/>
          </w:rPr>
          <w:t>uploads</w:t>
        </w:r>
        <w:r w:rsidR="00590039" w:rsidRPr="00590039">
          <w:rPr>
            <w:rStyle w:val="Hyperlink"/>
            <w:lang w:val="ru-RU"/>
          </w:rPr>
          <w:t>/2014/02/</w:t>
        </w:r>
        <w:r w:rsidR="00590039" w:rsidRPr="007460FA">
          <w:rPr>
            <w:rStyle w:val="Hyperlink"/>
          </w:rPr>
          <w:t>Vodic</w:t>
        </w:r>
        <w:r w:rsidR="00590039" w:rsidRPr="00590039">
          <w:rPr>
            <w:rStyle w:val="Hyperlink"/>
            <w:lang w:val="ru-RU"/>
          </w:rPr>
          <w:t>-</w:t>
        </w:r>
        <w:r w:rsidR="00590039" w:rsidRPr="007460FA">
          <w:rPr>
            <w:rStyle w:val="Hyperlink"/>
          </w:rPr>
          <w:t>za</w:t>
        </w:r>
        <w:r w:rsidR="00590039" w:rsidRPr="00590039">
          <w:rPr>
            <w:rStyle w:val="Hyperlink"/>
            <w:lang w:val="ru-RU"/>
          </w:rPr>
          <w:t>-</w:t>
        </w:r>
        <w:r w:rsidR="00590039" w:rsidRPr="007460FA">
          <w:rPr>
            <w:rStyle w:val="Hyperlink"/>
          </w:rPr>
          <w:t>ucenje</w:t>
        </w:r>
        <w:r w:rsidR="00590039" w:rsidRPr="00590039">
          <w:rPr>
            <w:rStyle w:val="Hyperlink"/>
            <w:lang w:val="ru-RU"/>
          </w:rPr>
          <w:t>-</w:t>
        </w:r>
        <w:r w:rsidR="00590039" w:rsidRPr="007460FA">
          <w:rPr>
            <w:rStyle w:val="Hyperlink"/>
          </w:rPr>
          <w:t>drugo</w:t>
        </w:r>
        <w:r w:rsidR="00590039" w:rsidRPr="00590039">
          <w:rPr>
            <w:rStyle w:val="Hyperlink"/>
            <w:lang w:val="ru-RU"/>
          </w:rPr>
          <w:t>-</w:t>
        </w:r>
        <w:r w:rsidR="00590039" w:rsidRPr="007460FA">
          <w:rPr>
            <w:rStyle w:val="Hyperlink"/>
          </w:rPr>
          <w:t>izdanje</w:t>
        </w:r>
        <w:r w:rsidR="00590039" w:rsidRPr="00590039">
          <w:rPr>
            <w:rStyle w:val="Hyperlink"/>
            <w:lang w:val="ru-RU"/>
          </w:rPr>
          <w:t>.</w:t>
        </w:r>
        <w:r w:rsidR="00590039" w:rsidRPr="007460FA">
          <w:rPr>
            <w:rStyle w:val="Hyperlink"/>
          </w:rPr>
          <w:t>pdf</w:t>
        </w:r>
      </w:hyperlink>
    </w:p>
    <w:p w:rsidR="00590039" w:rsidRPr="00DB48FB" w:rsidRDefault="007E4EBC" w:rsidP="00590039">
      <w:pPr>
        <w:jc w:val="right"/>
        <w:rPr>
          <w:lang w:val="ru-RU"/>
        </w:rPr>
      </w:pPr>
      <w:r>
        <w:rPr>
          <w:lang w:val="ru-RU"/>
        </w:rPr>
        <w:pict>
          <v:shape id="_x0000_i1036" type="#_x0000_t136" style="width:295.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едагошка служба "/>
          </v:shape>
        </w:pict>
      </w:r>
    </w:p>
    <w:sectPr w:rsidR="00590039" w:rsidRPr="00DB48FB" w:rsidSect="0000352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BC" w:rsidRDefault="007E4EBC" w:rsidP="00EB3972">
      <w:pPr>
        <w:spacing w:after="0" w:line="240" w:lineRule="auto"/>
      </w:pPr>
      <w:r>
        <w:separator/>
      </w:r>
    </w:p>
  </w:endnote>
  <w:endnote w:type="continuationSeparator" w:id="0">
    <w:p w:rsidR="007E4EBC" w:rsidRDefault="007E4EBC" w:rsidP="00EB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BC" w:rsidRDefault="007E4EBC" w:rsidP="00EB3972">
      <w:pPr>
        <w:spacing w:after="0" w:line="240" w:lineRule="auto"/>
      </w:pPr>
      <w:r>
        <w:separator/>
      </w:r>
    </w:p>
  </w:footnote>
  <w:footnote w:type="continuationSeparator" w:id="0">
    <w:p w:rsidR="007E4EBC" w:rsidRDefault="007E4EBC" w:rsidP="00EB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72" w:rsidRDefault="00EB3972" w:rsidP="00EB3972">
    <w:pPr>
      <w:pStyle w:val="Header"/>
    </w:pPr>
    <w:r>
      <w:rPr>
        <w:lang w:val="sr-Cyrl-RS"/>
      </w:rPr>
      <w:t>Аутори: Кристина Томић и Јелена Бошковић</w:t>
    </w:r>
  </w:p>
  <w:p w:rsidR="00EB3972" w:rsidRDefault="00EB3972">
    <w:pPr>
      <w:pStyle w:val="Header"/>
    </w:pPr>
  </w:p>
  <w:p w:rsidR="00EB3972" w:rsidRDefault="00EB3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FB"/>
    <w:rsid w:val="00003524"/>
    <w:rsid w:val="000B7EE4"/>
    <w:rsid w:val="00101D7E"/>
    <w:rsid w:val="003A0664"/>
    <w:rsid w:val="00590039"/>
    <w:rsid w:val="005F69E9"/>
    <w:rsid w:val="00605AF7"/>
    <w:rsid w:val="006467FE"/>
    <w:rsid w:val="00744D8E"/>
    <w:rsid w:val="007E4EBC"/>
    <w:rsid w:val="008E717D"/>
    <w:rsid w:val="00BA7162"/>
    <w:rsid w:val="00D4549F"/>
    <w:rsid w:val="00DB48FB"/>
    <w:rsid w:val="00E86A30"/>
    <w:rsid w:val="00EB3972"/>
    <w:rsid w:val="00F138EF"/>
    <w:rsid w:val="00F67A93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E7837-5943-4FA5-9DAD-ED2949B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tooltip1">
    <w:name w:val="post-tooltip1"/>
    <w:basedOn w:val="DefaultParagraphFont"/>
    <w:rsid w:val="00DB48FB"/>
    <w:rPr>
      <w:color w:val="ED5109"/>
    </w:rPr>
  </w:style>
  <w:style w:type="character" w:styleId="Hyperlink">
    <w:name w:val="Hyperlink"/>
    <w:basedOn w:val="DefaultParagraphFont"/>
    <w:uiPriority w:val="99"/>
    <w:unhideWhenUsed/>
    <w:rsid w:val="00590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72"/>
  </w:style>
  <w:style w:type="paragraph" w:styleId="Footer">
    <w:name w:val="footer"/>
    <w:basedOn w:val="Normal"/>
    <w:link w:val="FooterChar"/>
    <w:uiPriority w:val="99"/>
    <w:unhideWhenUsed/>
    <w:rsid w:val="00EB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428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entinkuleto.com/wp-content/uploads/2014/02/Vodic-za-ucenje-drugo-izdanj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Goran Mićović</cp:lastModifiedBy>
  <cp:revision>5</cp:revision>
  <dcterms:created xsi:type="dcterms:W3CDTF">2020-03-22T10:34:00Z</dcterms:created>
  <dcterms:modified xsi:type="dcterms:W3CDTF">2020-04-08T09:52:00Z</dcterms:modified>
</cp:coreProperties>
</file>